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B0533" w14:textId="77777777" w:rsidR="001676B9" w:rsidRPr="00CC188F" w:rsidRDefault="001676B9" w:rsidP="001676B9">
      <w:pPr>
        <w:spacing w:after="0"/>
        <w:ind w:left="57" w:right="57" w:firstLine="567"/>
        <w:jc w:val="center"/>
        <w:rPr>
          <w:rFonts w:ascii="Times New Roman" w:hAnsi="Times New Roman" w:cs="Times New Roman"/>
          <w:b/>
          <w:sz w:val="24"/>
          <w:szCs w:val="24"/>
        </w:rPr>
      </w:pPr>
      <w:r w:rsidRPr="00CC188F">
        <w:rPr>
          <w:noProof/>
          <w:lang w:eastAsia="ru-RU"/>
        </w:rPr>
        <w:drawing>
          <wp:anchor distT="0" distB="0" distL="114300" distR="114300" simplePos="0" relativeHeight="251659776" behindDoc="0" locked="0" layoutInCell="1" allowOverlap="1" wp14:anchorId="157A3DE0" wp14:editId="0DA48681">
            <wp:simplePos x="0" y="0"/>
            <wp:positionH relativeFrom="column">
              <wp:posOffset>229870</wp:posOffset>
            </wp:positionH>
            <wp:positionV relativeFrom="paragraph">
              <wp:posOffset>207010</wp:posOffset>
            </wp:positionV>
            <wp:extent cx="946150" cy="9461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pic:spPr>
                </pic:pic>
              </a:graphicData>
            </a:graphic>
          </wp:anchor>
        </w:drawing>
      </w:r>
    </w:p>
    <w:p w14:paraId="1A93404F" w14:textId="77777777" w:rsidR="001676B9" w:rsidRPr="00CC188F" w:rsidRDefault="001676B9" w:rsidP="001676B9">
      <w:pPr>
        <w:spacing w:after="0"/>
        <w:ind w:left="57" w:right="57" w:firstLine="567"/>
        <w:jc w:val="center"/>
        <w:rPr>
          <w:rFonts w:ascii="Times New Roman" w:hAnsi="Times New Roman" w:cs="Times New Roman"/>
          <w:b/>
          <w:sz w:val="28"/>
          <w:szCs w:val="28"/>
        </w:rPr>
      </w:pPr>
      <w:r w:rsidRPr="00CC188F">
        <w:rPr>
          <w:rFonts w:ascii="Times New Roman" w:hAnsi="Times New Roman" w:cs="Times New Roman"/>
          <w:b/>
          <w:sz w:val="28"/>
          <w:szCs w:val="28"/>
        </w:rPr>
        <w:t>МУНИЦИПАЛЬНОЕ УНИТАРНОЕ ПРЕДПРИЯТИЕ</w:t>
      </w:r>
    </w:p>
    <w:p w14:paraId="1E16D4D1" w14:textId="77777777" w:rsidR="001676B9" w:rsidRPr="00CC188F" w:rsidRDefault="001676B9" w:rsidP="001676B9">
      <w:pPr>
        <w:spacing w:after="0"/>
        <w:ind w:left="57" w:right="57" w:firstLine="567"/>
        <w:jc w:val="center"/>
        <w:rPr>
          <w:rFonts w:ascii="Times New Roman" w:hAnsi="Times New Roman" w:cs="Times New Roman"/>
          <w:b/>
          <w:sz w:val="28"/>
          <w:szCs w:val="28"/>
        </w:rPr>
      </w:pPr>
      <w:r w:rsidRPr="00CC188F">
        <w:rPr>
          <w:rFonts w:ascii="Times New Roman" w:hAnsi="Times New Roman" w:cs="Times New Roman"/>
          <w:b/>
          <w:sz w:val="28"/>
          <w:szCs w:val="28"/>
        </w:rPr>
        <w:t xml:space="preserve">г. НИЖНЕВАРТОВСКА </w:t>
      </w:r>
    </w:p>
    <w:p w14:paraId="6CEF1FA7" w14:textId="77777777" w:rsidR="001676B9" w:rsidRPr="00CC188F" w:rsidRDefault="001676B9" w:rsidP="001676B9">
      <w:pPr>
        <w:spacing w:after="0"/>
        <w:ind w:left="57" w:right="57" w:firstLine="567"/>
        <w:jc w:val="center"/>
        <w:rPr>
          <w:rFonts w:ascii="Times New Roman" w:hAnsi="Times New Roman" w:cs="Times New Roman"/>
          <w:b/>
          <w:sz w:val="28"/>
          <w:szCs w:val="28"/>
        </w:rPr>
      </w:pPr>
      <w:r w:rsidRPr="00CC188F">
        <w:rPr>
          <w:rFonts w:ascii="Times New Roman" w:hAnsi="Times New Roman" w:cs="Times New Roman"/>
          <w:b/>
          <w:sz w:val="28"/>
          <w:szCs w:val="28"/>
        </w:rPr>
        <w:t xml:space="preserve">ПРОИЗВОДСТВЕННЫЙ </w:t>
      </w:r>
    </w:p>
    <w:p w14:paraId="2C9E3FAE" w14:textId="77777777" w:rsidR="001676B9" w:rsidRPr="00CC188F" w:rsidRDefault="001676B9" w:rsidP="001676B9">
      <w:pPr>
        <w:spacing w:after="0"/>
        <w:ind w:left="57" w:right="57" w:firstLine="567"/>
        <w:rPr>
          <w:rFonts w:ascii="Times New Roman" w:hAnsi="Times New Roman" w:cs="Times New Roman"/>
          <w:b/>
          <w:sz w:val="28"/>
          <w:szCs w:val="28"/>
        </w:rPr>
      </w:pPr>
      <w:r w:rsidRPr="00CC188F">
        <w:rPr>
          <w:rFonts w:ascii="Times New Roman" w:hAnsi="Times New Roman" w:cs="Times New Roman"/>
          <w:b/>
          <w:sz w:val="28"/>
          <w:szCs w:val="28"/>
        </w:rPr>
        <w:t>РЕМОНТНО-ЭКСПЛУАТАЦИОННЫЙ ТРЕСТ № 3</w:t>
      </w:r>
    </w:p>
    <w:p w14:paraId="4DFDD359" w14:textId="77777777" w:rsidR="001676B9" w:rsidRPr="00CC188F" w:rsidRDefault="001676B9" w:rsidP="001676B9">
      <w:pPr>
        <w:spacing w:after="0"/>
        <w:ind w:left="57" w:right="57" w:firstLine="567"/>
        <w:jc w:val="both"/>
        <w:rPr>
          <w:rFonts w:ascii="Times New Roman" w:eastAsia="Times New Roman" w:hAnsi="Times New Roman" w:cs="Times New Roman"/>
          <w:sz w:val="28"/>
          <w:szCs w:val="28"/>
        </w:rPr>
      </w:pPr>
    </w:p>
    <w:p w14:paraId="1DA1CEB5" w14:textId="77777777" w:rsidR="001676B9" w:rsidRPr="00CC188F" w:rsidRDefault="001676B9" w:rsidP="001676B9">
      <w:pPr>
        <w:spacing w:after="0"/>
        <w:ind w:left="57" w:right="57" w:firstLine="567"/>
        <w:jc w:val="center"/>
        <w:rPr>
          <w:rFonts w:ascii="Times New Roman" w:eastAsia="Times New Roman" w:hAnsi="Times New Roman" w:cs="Times New Roman"/>
          <w:sz w:val="28"/>
          <w:szCs w:val="28"/>
        </w:rPr>
      </w:pPr>
    </w:p>
    <w:p w14:paraId="6383B345" w14:textId="77777777" w:rsidR="001676B9" w:rsidRPr="00CC188F" w:rsidRDefault="001676B9" w:rsidP="001676B9">
      <w:pPr>
        <w:spacing w:after="0"/>
        <w:ind w:left="57" w:right="57" w:firstLine="567"/>
        <w:jc w:val="center"/>
        <w:rPr>
          <w:rFonts w:ascii="Times New Roman" w:eastAsia="Times New Roman" w:hAnsi="Times New Roman" w:cs="Times New Roman"/>
          <w:sz w:val="28"/>
          <w:szCs w:val="28"/>
        </w:rPr>
      </w:pPr>
    </w:p>
    <w:p w14:paraId="4E813CC6" w14:textId="77777777" w:rsidR="001676B9" w:rsidRPr="00CC188F" w:rsidRDefault="001676B9" w:rsidP="001676B9">
      <w:pPr>
        <w:spacing w:after="0"/>
        <w:ind w:left="57" w:right="57" w:firstLine="567"/>
        <w:jc w:val="center"/>
        <w:rPr>
          <w:rFonts w:ascii="Times New Roman" w:eastAsia="Times New Roman" w:hAnsi="Times New Roman" w:cs="Times New Roman"/>
          <w:sz w:val="28"/>
          <w:szCs w:val="28"/>
        </w:rPr>
      </w:pPr>
      <w:r w:rsidRPr="00CC188F">
        <w:rPr>
          <w:rFonts w:ascii="Times New Roman" w:eastAsia="Times New Roman" w:hAnsi="Times New Roman" w:cs="Times New Roman"/>
          <w:sz w:val="28"/>
          <w:szCs w:val="28"/>
        </w:rPr>
        <w:t xml:space="preserve">                                                 </w:t>
      </w:r>
    </w:p>
    <w:tbl>
      <w:tblPr>
        <w:tblW w:w="9587" w:type="dxa"/>
        <w:tblInd w:w="615" w:type="dxa"/>
        <w:tblLook w:val="04A0" w:firstRow="1" w:lastRow="0" w:firstColumn="1" w:lastColumn="0" w:noHBand="0" w:noVBand="1"/>
      </w:tblPr>
      <w:tblGrid>
        <w:gridCol w:w="4455"/>
        <w:gridCol w:w="5132"/>
      </w:tblGrid>
      <w:tr w:rsidR="001676B9" w:rsidRPr="00CC188F" w14:paraId="55C54370" w14:textId="77777777" w:rsidTr="008045E7">
        <w:trPr>
          <w:trHeight w:val="1484"/>
        </w:trPr>
        <w:tc>
          <w:tcPr>
            <w:tcW w:w="4455" w:type="dxa"/>
          </w:tcPr>
          <w:p w14:paraId="4F05688C" w14:textId="77777777" w:rsidR="001676B9" w:rsidRPr="00CC188F" w:rsidRDefault="001676B9" w:rsidP="008045E7">
            <w:pPr>
              <w:spacing w:after="0"/>
              <w:ind w:left="57" w:right="57" w:firstLine="567"/>
              <w:jc w:val="both"/>
              <w:rPr>
                <w:rFonts w:ascii="Times New Roman" w:hAnsi="Times New Roman" w:cs="Times New Roman"/>
                <w:b/>
                <w:sz w:val="28"/>
                <w:szCs w:val="28"/>
                <w:highlight w:val="yellow"/>
              </w:rPr>
            </w:pPr>
          </w:p>
        </w:tc>
        <w:tc>
          <w:tcPr>
            <w:tcW w:w="5132" w:type="dxa"/>
            <w:hideMark/>
          </w:tcPr>
          <w:p w14:paraId="1D889CED" w14:textId="77777777" w:rsidR="001676B9" w:rsidRPr="00CC188F" w:rsidRDefault="001676B9" w:rsidP="008045E7">
            <w:pPr>
              <w:spacing w:after="0"/>
              <w:ind w:left="57" w:right="57" w:firstLine="567"/>
              <w:jc w:val="both"/>
              <w:rPr>
                <w:rFonts w:ascii="Times New Roman" w:hAnsi="Times New Roman" w:cs="Times New Roman"/>
                <w:b/>
                <w:sz w:val="28"/>
                <w:szCs w:val="28"/>
              </w:rPr>
            </w:pPr>
            <w:r w:rsidRPr="00CC188F">
              <w:rPr>
                <w:rFonts w:ascii="Times New Roman" w:hAnsi="Times New Roman" w:cs="Times New Roman"/>
                <w:b/>
                <w:sz w:val="28"/>
                <w:szCs w:val="28"/>
              </w:rPr>
              <w:t>УТВЕРЖДАЮ:</w:t>
            </w:r>
          </w:p>
          <w:p w14:paraId="1CF8F050" w14:textId="77777777" w:rsidR="001676B9" w:rsidRPr="00CC188F" w:rsidRDefault="001676B9" w:rsidP="008045E7">
            <w:pPr>
              <w:spacing w:after="0"/>
              <w:ind w:left="57" w:right="57" w:firstLine="567"/>
              <w:jc w:val="both"/>
              <w:rPr>
                <w:rFonts w:ascii="Times New Roman" w:hAnsi="Times New Roman" w:cs="Times New Roman"/>
                <w:b/>
                <w:sz w:val="28"/>
                <w:szCs w:val="28"/>
              </w:rPr>
            </w:pPr>
            <w:r w:rsidRPr="00CC188F">
              <w:rPr>
                <w:rFonts w:ascii="Times New Roman" w:hAnsi="Times New Roman" w:cs="Times New Roman"/>
                <w:b/>
                <w:sz w:val="28"/>
                <w:szCs w:val="28"/>
              </w:rPr>
              <w:t xml:space="preserve">Директор МУП </w:t>
            </w:r>
          </w:p>
          <w:p w14:paraId="1527FA17" w14:textId="77777777" w:rsidR="001676B9" w:rsidRPr="00CC188F" w:rsidRDefault="001676B9" w:rsidP="008045E7">
            <w:pPr>
              <w:spacing w:after="0"/>
              <w:ind w:left="57" w:right="57" w:firstLine="567"/>
              <w:jc w:val="both"/>
              <w:rPr>
                <w:rFonts w:ascii="Times New Roman" w:hAnsi="Times New Roman" w:cs="Times New Roman"/>
                <w:b/>
                <w:sz w:val="28"/>
                <w:szCs w:val="28"/>
              </w:rPr>
            </w:pPr>
            <w:r w:rsidRPr="00CC188F">
              <w:rPr>
                <w:rFonts w:ascii="Times New Roman" w:hAnsi="Times New Roman" w:cs="Times New Roman"/>
                <w:b/>
                <w:sz w:val="28"/>
                <w:szCs w:val="28"/>
              </w:rPr>
              <w:t>г. Нижневартовска «ПРЭТ №3»</w:t>
            </w:r>
          </w:p>
          <w:p w14:paraId="39B213B5" w14:textId="77777777" w:rsidR="001676B9" w:rsidRPr="00CC188F" w:rsidRDefault="001676B9" w:rsidP="008045E7">
            <w:pPr>
              <w:spacing w:after="0"/>
              <w:ind w:left="57" w:right="57" w:firstLine="567"/>
              <w:jc w:val="both"/>
              <w:rPr>
                <w:rFonts w:ascii="Times New Roman" w:hAnsi="Times New Roman" w:cs="Times New Roman"/>
                <w:b/>
                <w:sz w:val="28"/>
                <w:szCs w:val="28"/>
              </w:rPr>
            </w:pPr>
            <w:r w:rsidRPr="00CC188F">
              <w:rPr>
                <w:rFonts w:ascii="Times New Roman" w:hAnsi="Times New Roman" w:cs="Times New Roman"/>
                <w:b/>
                <w:sz w:val="28"/>
                <w:szCs w:val="28"/>
              </w:rPr>
              <w:t>_____________ М.В. Коростелев</w:t>
            </w:r>
          </w:p>
          <w:p w14:paraId="7FAAC7F0" w14:textId="77777777" w:rsidR="001676B9" w:rsidRPr="00CC188F" w:rsidRDefault="001676B9" w:rsidP="008045E7">
            <w:pPr>
              <w:spacing w:after="0"/>
              <w:ind w:left="57" w:right="57" w:firstLine="567"/>
              <w:jc w:val="both"/>
              <w:rPr>
                <w:rFonts w:ascii="Times New Roman" w:hAnsi="Times New Roman" w:cs="Times New Roman"/>
                <w:b/>
                <w:sz w:val="28"/>
                <w:szCs w:val="28"/>
              </w:rPr>
            </w:pPr>
            <w:r w:rsidRPr="00CC188F">
              <w:rPr>
                <w:rFonts w:ascii="Times New Roman" w:hAnsi="Times New Roman" w:cs="Times New Roman"/>
                <w:b/>
                <w:sz w:val="28"/>
                <w:szCs w:val="28"/>
              </w:rPr>
              <w:t>«____»    ______________ 2022 г.</w:t>
            </w:r>
          </w:p>
        </w:tc>
      </w:tr>
    </w:tbl>
    <w:p w14:paraId="0BB90645" w14:textId="77777777" w:rsidR="001676B9" w:rsidRPr="00CC188F" w:rsidRDefault="001676B9" w:rsidP="001676B9"/>
    <w:p w14:paraId="54322BBA" w14:textId="77777777" w:rsidR="001676B9" w:rsidRDefault="001676B9" w:rsidP="001676B9"/>
    <w:p w14:paraId="23C47449" w14:textId="77777777" w:rsidR="001676B9" w:rsidRDefault="001676B9" w:rsidP="001676B9"/>
    <w:p w14:paraId="42ADD5B5" w14:textId="77777777" w:rsidR="001676B9" w:rsidRPr="000C35B2" w:rsidRDefault="001676B9" w:rsidP="001676B9"/>
    <w:p w14:paraId="21EC5BA5" w14:textId="77777777" w:rsidR="001676B9" w:rsidRPr="00E13605" w:rsidRDefault="001676B9" w:rsidP="001676B9">
      <w:pPr>
        <w:keepNext/>
        <w:spacing w:after="0" w:line="240" w:lineRule="auto"/>
        <w:jc w:val="center"/>
        <w:outlineLvl w:val="0"/>
        <w:rPr>
          <w:rFonts w:ascii="Times New Roman" w:eastAsia="Times New Roman" w:hAnsi="Times New Roman" w:cs="Times New Roman"/>
          <w:b/>
          <w:bCs/>
          <w:kern w:val="32"/>
          <w:sz w:val="32"/>
          <w:szCs w:val="32"/>
        </w:rPr>
      </w:pPr>
      <w:bookmarkStart w:id="0" w:name="_Hlk105499030"/>
      <w:r w:rsidRPr="00E13605">
        <w:rPr>
          <w:rFonts w:ascii="Times New Roman" w:eastAsia="Times New Roman" w:hAnsi="Times New Roman" w:cs="Times New Roman"/>
          <w:b/>
          <w:bCs/>
          <w:kern w:val="32"/>
          <w:sz w:val="32"/>
          <w:szCs w:val="32"/>
        </w:rPr>
        <w:t xml:space="preserve">ИНСТРУКЦИЯ </w:t>
      </w:r>
    </w:p>
    <w:p w14:paraId="03848916" w14:textId="77777777" w:rsidR="001676B9" w:rsidRPr="00E13605" w:rsidRDefault="001676B9" w:rsidP="001676B9">
      <w:pPr>
        <w:keepNext/>
        <w:spacing w:after="0" w:line="240" w:lineRule="auto"/>
        <w:jc w:val="center"/>
        <w:outlineLvl w:val="0"/>
        <w:rPr>
          <w:rFonts w:ascii="Times New Roman" w:eastAsia="Times New Roman" w:hAnsi="Times New Roman" w:cs="Times New Roman"/>
          <w:b/>
          <w:bCs/>
          <w:kern w:val="32"/>
          <w:sz w:val="32"/>
          <w:szCs w:val="32"/>
        </w:rPr>
      </w:pPr>
      <w:r w:rsidRPr="00E13605">
        <w:rPr>
          <w:rFonts w:ascii="Times New Roman" w:eastAsia="Times New Roman" w:hAnsi="Times New Roman" w:cs="Times New Roman"/>
          <w:b/>
          <w:bCs/>
          <w:kern w:val="32"/>
          <w:sz w:val="32"/>
          <w:szCs w:val="32"/>
        </w:rPr>
        <w:t xml:space="preserve"> О МЕРАХ ПОЖАРНОЙ БЕЗОПАСНОСТИ</w:t>
      </w:r>
    </w:p>
    <w:p w14:paraId="0E8BB0B1" w14:textId="77777777" w:rsidR="001676B9" w:rsidRDefault="001676B9" w:rsidP="001676B9">
      <w:pPr>
        <w:spacing w:after="0" w:line="240" w:lineRule="auto"/>
        <w:jc w:val="center"/>
        <w:rPr>
          <w:rFonts w:ascii="Times New Roman" w:eastAsia="Times New Roman" w:hAnsi="Times New Roman" w:cs="Times New Roman"/>
          <w:b/>
          <w:bCs/>
          <w:kern w:val="32"/>
          <w:sz w:val="32"/>
          <w:szCs w:val="32"/>
        </w:rPr>
      </w:pPr>
      <w:r>
        <w:rPr>
          <w:rFonts w:ascii="Times New Roman" w:eastAsia="Times New Roman" w:hAnsi="Times New Roman" w:cs="Times New Roman"/>
          <w:b/>
          <w:bCs/>
          <w:kern w:val="32"/>
          <w:sz w:val="32"/>
          <w:szCs w:val="32"/>
        </w:rPr>
        <w:t>В ЖИЛЫХ МНОГОКВАРТИРНЫХ ДОМАХ</w:t>
      </w:r>
    </w:p>
    <w:p w14:paraId="20062369" w14:textId="77777777" w:rsidR="001676B9" w:rsidRPr="00E13605" w:rsidRDefault="001676B9" w:rsidP="001676B9">
      <w:pPr>
        <w:spacing w:after="0" w:line="240" w:lineRule="auto"/>
        <w:jc w:val="center"/>
        <w:rPr>
          <w:rFonts w:ascii="Times New Roman" w:hAnsi="Times New Roman" w:cs="Times New Roman"/>
          <w:b/>
          <w:sz w:val="32"/>
          <w:szCs w:val="32"/>
        </w:rPr>
      </w:pPr>
      <w:r w:rsidRPr="00E13605">
        <w:rPr>
          <w:rFonts w:ascii="Times New Roman" w:hAnsi="Times New Roman" w:cs="Times New Roman"/>
          <w:b/>
          <w:sz w:val="32"/>
          <w:szCs w:val="32"/>
        </w:rPr>
        <w:t>И</w:t>
      </w:r>
      <w:r>
        <w:rPr>
          <w:rFonts w:ascii="Times New Roman" w:hAnsi="Times New Roman" w:cs="Times New Roman"/>
          <w:b/>
          <w:sz w:val="32"/>
          <w:szCs w:val="32"/>
        </w:rPr>
        <w:t>ПБ</w:t>
      </w:r>
      <w:r w:rsidRPr="00E13605">
        <w:rPr>
          <w:rFonts w:ascii="Times New Roman" w:hAnsi="Times New Roman" w:cs="Times New Roman"/>
          <w:b/>
          <w:sz w:val="32"/>
          <w:szCs w:val="32"/>
        </w:rPr>
        <w:t xml:space="preserve"> № 5.0</w:t>
      </w:r>
      <w:r w:rsidR="002C0E5D">
        <w:rPr>
          <w:rFonts w:ascii="Times New Roman" w:hAnsi="Times New Roman" w:cs="Times New Roman"/>
          <w:b/>
          <w:sz w:val="32"/>
          <w:szCs w:val="32"/>
          <w:lang w:val="en-US"/>
        </w:rPr>
        <w:t>09</w:t>
      </w:r>
      <w:r w:rsidRPr="00E13605">
        <w:rPr>
          <w:rFonts w:ascii="Times New Roman" w:hAnsi="Times New Roman" w:cs="Times New Roman"/>
          <w:b/>
          <w:sz w:val="32"/>
          <w:szCs w:val="32"/>
        </w:rPr>
        <w:t>-22</w:t>
      </w:r>
    </w:p>
    <w:bookmarkEnd w:id="0"/>
    <w:p w14:paraId="268933F6" w14:textId="77777777" w:rsidR="001676B9" w:rsidRPr="000C35B2" w:rsidRDefault="001676B9" w:rsidP="001676B9"/>
    <w:p w14:paraId="789B1C69" w14:textId="77777777" w:rsidR="001676B9" w:rsidRPr="000C35B2" w:rsidRDefault="001676B9" w:rsidP="001676B9"/>
    <w:p w14:paraId="719DE340" w14:textId="77777777" w:rsidR="001676B9" w:rsidRPr="000C35B2" w:rsidRDefault="001676B9" w:rsidP="001676B9"/>
    <w:p w14:paraId="5123F8DF" w14:textId="77777777" w:rsidR="001676B9" w:rsidRPr="000C35B2" w:rsidRDefault="001676B9" w:rsidP="001676B9"/>
    <w:p w14:paraId="6C0F6F22" w14:textId="77777777" w:rsidR="001676B9" w:rsidRPr="000C35B2" w:rsidRDefault="001676B9" w:rsidP="001676B9"/>
    <w:p w14:paraId="27274950" w14:textId="77777777" w:rsidR="001676B9" w:rsidRDefault="001676B9" w:rsidP="001676B9"/>
    <w:p w14:paraId="29345383" w14:textId="77777777" w:rsidR="001676B9" w:rsidRDefault="001676B9" w:rsidP="001676B9"/>
    <w:p w14:paraId="57748D13" w14:textId="77777777" w:rsidR="001676B9" w:rsidRDefault="001676B9" w:rsidP="001676B9"/>
    <w:p w14:paraId="2D54EC7E" w14:textId="77777777" w:rsidR="001676B9" w:rsidRDefault="001676B9" w:rsidP="001676B9"/>
    <w:p w14:paraId="2E016867" w14:textId="77777777" w:rsidR="001676B9" w:rsidRDefault="001676B9" w:rsidP="001676B9"/>
    <w:p w14:paraId="070F0DF7" w14:textId="77777777" w:rsidR="002C0E5D" w:rsidRDefault="002C0E5D" w:rsidP="001676B9"/>
    <w:p w14:paraId="67976856" w14:textId="77777777" w:rsidR="001676B9" w:rsidRPr="000C35B2" w:rsidRDefault="001676B9" w:rsidP="001676B9"/>
    <w:p w14:paraId="368AA082" w14:textId="77777777" w:rsidR="001676B9" w:rsidRDefault="001676B9" w:rsidP="001676B9">
      <w:pPr>
        <w:spacing w:after="0"/>
        <w:jc w:val="center"/>
        <w:rPr>
          <w:rFonts w:ascii="Times New Roman" w:hAnsi="Times New Roman" w:cs="Times New Roman"/>
          <w:b/>
          <w:color w:val="000000"/>
          <w:sz w:val="24"/>
          <w:szCs w:val="24"/>
        </w:rPr>
      </w:pPr>
    </w:p>
    <w:p w14:paraId="7F3C58F7" w14:textId="77777777" w:rsidR="001676B9" w:rsidRPr="00192359" w:rsidRDefault="001676B9" w:rsidP="001676B9">
      <w:pPr>
        <w:spacing w:after="0"/>
        <w:jc w:val="center"/>
        <w:rPr>
          <w:rFonts w:ascii="Times New Roman" w:hAnsi="Times New Roman" w:cs="Times New Roman"/>
          <w:b/>
          <w:color w:val="000000"/>
          <w:sz w:val="24"/>
          <w:szCs w:val="28"/>
        </w:rPr>
      </w:pPr>
      <w:r w:rsidRPr="00192359">
        <w:rPr>
          <w:rFonts w:ascii="Times New Roman" w:hAnsi="Times New Roman" w:cs="Times New Roman"/>
          <w:b/>
          <w:color w:val="000000"/>
          <w:sz w:val="24"/>
          <w:szCs w:val="28"/>
        </w:rPr>
        <w:t>г.</w:t>
      </w:r>
      <w:r>
        <w:rPr>
          <w:rFonts w:ascii="Times New Roman" w:hAnsi="Times New Roman" w:cs="Times New Roman"/>
          <w:b/>
          <w:color w:val="000000"/>
          <w:sz w:val="24"/>
          <w:szCs w:val="28"/>
        </w:rPr>
        <w:t xml:space="preserve"> </w:t>
      </w:r>
      <w:r w:rsidRPr="00192359">
        <w:rPr>
          <w:rFonts w:ascii="Times New Roman" w:hAnsi="Times New Roman" w:cs="Times New Roman"/>
          <w:b/>
          <w:color w:val="000000"/>
          <w:sz w:val="24"/>
          <w:szCs w:val="28"/>
        </w:rPr>
        <w:t xml:space="preserve">Нижневартовск </w:t>
      </w:r>
    </w:p>
    <w:p w14:paraId="492DEF58" w14:textId="77777777" w:rsidR="001676B9" w:rsidRDefault="001676B9" w:rsidP="001676B9">
      <w:pPr>
        <w:spacing w:after="0"/>
        <w:jc w:val="center"/>
        <w:rPr>
          <w:rFonts w:ascii="Times New Roman" w:hAnsi="Times New Roman" w:cs="Times New Roman"/>
          <w:b/>
          <w:color w:val="000000"/>
          <w:sz w:val="24"/>
          <w:szCs w:val="28"/>
        </w:rPr>
      </w:pPr>
      <w:r w:rsidRPr="00192359">
        <w:rPr>
          <w:rFonts w:ascii="Times New Roman" w:hAnsi="Times New Roman" w:cs="Times New Roman"/>
          <w:b/>
          <w:color w:val="000000"/>
          <w:sz w:val="24"/>
          <w:szCs w:val="28"/>
        </w:rPr>
        <w:t>20</w:t>
      </w:r>
      <w:r>
        <w:rPr>
          <w:rFonts w:ascii="Times New Roman" w:hAnsi="Times New Roman" w:cs="Times New Roman"/>
          <w:b/>
          <w:color w:val="000000"/>
          <w:sz w:val="24"/>
          <w:szCs w:val="28"/>
        </w:rPr>
        <w:t>22</w:t>
      </w:r>
      <w:r w:rsidRPr="00192359">
        <w:rPr>
          <w:rFonts w:ascii="Times New Roman" w:hAnsi="Times New Roman" w:cs="Times New Roman"/>
          <w:b/>
          <w:color w:val="000000"/>
          <w:sz w:val="24"/>
          <w:szCs w:val="28"/>
        </w:rPr>
        <w:t>г.</w:t>
      </w:r>
    </w:p>
    <w:p w14:paraId="0243E74D" w14:textId="77777777" w:rsidR="003A5FB3" w:rsidRPr="001F40D0" w:rsidRDefault="003A5FB3" w:rsidP="003A5FB3">
      <w:pPr>
        <w:shd w:val="clear" w:color="auto" w:fill="FFFFFF"/>
        <w:spacing w:after="0" w:line="276" w:lineRule="auto"/>
        <w:jc w:val="center"/>
        <w:outlineLvl w:val="0"/>
        <w:rPr>
          <w:rFonts w:ascii="Times New Roman" w:eastAsia="Times New Roman" w:hAnsi="Times New Roman" w:cs="Times New Roman"/>
          <w:b/>
          <w:bCs/>
          <w:kern w:val="36"/>
          <w:sz w:val="24"/>
          <w:szCs w:val="24"/>
          <w:lang w:eastAsia="ru-RU"/>
        </w:rPr>
      </w:pPr>
      <w:r w:rsidRPr="001F40D0">
        <w:rPr>
          <w:rFonts w:ascii="Times New Roman" w:eastAsia="Times New Roman" w:hAnsi="Times New Roman" w:cs="Times New Roman"/>
          <w:b/>
          <w:bCs/>
          <w:kern w:val="36"/>
          <w:sz w:val="24"/>
          <w:szCs w:val="24"/>
          <w:lang w:eastAsia="ru-RU"/>
        </w:rPr>
        <w:lastRenderedPageBreak/>
        <w:t>ИНСТРУКЦИЯ</w:t>
      </w:r>
    </w:p>
    <w:p w14:paraId="020D30C5" w14:textId="77777777" w:rsidR="00407A4C" w:rsidRDefault="003A5FB3" w:rsidP="003A5FB3">
      <w:pPr>
        <w:shd w:val="clear" w:color="auto" w:fill="FFFFFF"/>
        <w:spacing w:after="0" w:line="276" w:lineRule="auto"/>
        <w:jc w:val="center"/>
        <w:outlineLvl w:val="0"/>
        <w:rPr>
          <w:rFonts w:ascii="Times New Roman" w:eastAsia="Times New Roman" w:hAnsi="Times New Roman" w:cs="Times New Roman"/>
          <w:b/>
          <w:bCs/>
          <w:kern w:val="36"/>
          <w:sz w:val="24"/>
          <w:szCs w:val="24"/>
          <w:lang w:eastAsia="ru-RU"/>
        </w:rPr>
      </w:pPr>
      <w:r w:rsidRPr="001F40D0">
        <w:rPr>
          <w:rFonts w:ascii="Times New Roman" w:eastAsia="Times New Roman" w:hAnsi="Times New Roman" w:cs="Times New Roman"/>
          <w:b/>
          <w:bCs/>
          <w:kern w:val="36"/>
          <w:sz w:val="24"/>
          <w:szCs w:val="24"/>
          <w:lang w:eastAsia="ru-RU"/>
        </w:rPr>
        <w:t>О МЕРАХ ПОЖАРНОЙ БЕЗОПАСНОСТИ</w:t>
      </w:r>
      <w:r w:rsidR="001F40D0">
        <w:rPr>
          <w:rFonts w:ascii="Times New Roman" w:eastAsia="Times New Roman" w:hAnsi="Times New Roman" w:cs="Times New Roman"/>
          <w:b/>
          <w:bCs/>
          <w:kern w:val="36"/>
          <w:sz w:val="24"/>
          <w:szCs w:val="24"/>
          <w:lang w:eastAsia="ru-RU"/>
        </w:rPr>
        <w:t xml:space="preserve"> </w:t>
      </w:r>
    </w:p>
    <w:p w14:paraId="4F14A719" w14:textId="77777777" w:rsidR="003A5FB3" w:rsidRPr="001F40D0" w:rsidRDefault="003A5FB3" w:rsidP="003A5FB3">
      <w:pPr>
        <w:shd w:val="clear" w:color="auto" w:fill="FFFFFF"/>
        <w:spacing w:after="0" w:line="276" w:lineRule="auto"/>
        <w:jc w:val="center"/>
        <w:outlineLvl w:val="0"/>
        <w:rPr>
          <w:rFonts w:ascii="Times New Roman" w:eastAsia="Times New Roman" w:hAnsi="Times New Roman" w:cs="Times New Roman"/>
          <w:b/>
          <w:bCs/>
          <w:kern w:val="36"/>
          <w:sz w:val="24"/>
          <w:szCs w:val="24"/>
          <w:lang w:eastAsia="ru-RU"/>
        </w:rPr>
      </w:pPr>
      <w:r w:rsidRPr="001F40D0">
        <w:rPr>
          <w:rFonts w:ascii="Times New Roman" w:eastAsia="Times New Roman" w:hAnsi="Times New Roman" w:cs="Times New Roman"/>
          <w:b/>
          <w:bCs/>
          <w:kern w:val="36"/>
          <w:sz w:val="24"/>
          <w:szCs w:val="24"/>
          <w:lang w:eastAsia="ru-RU"/>
        </w:rPr>
        <w:t xml:space="preserve">В </w:t>
      </w:r>
      <w:r w:rsidR="001676B9" w:rsidRPr="001F40D0">
        <w:rPr>
          <w:rFonts w:ascii="Times New Roman" w:eastAsia="Times New Roman" w:hAnsi="Times New Roman" w:cs="Times New Roman"/>
          <w:b/>
          <w:bCs/>
          <w:kern w:val="36"/>
          <w:sz w:val="24"/>
          <w:szCs w:val="24"/>
          <w:lang w:eastAsia="ru-RU"/>
        </w:rPr>
        <w:t xml:space="preserve">ЖИЛЫХ </w:t>
      </w:r>
      <w:r w:rsidRPr="001F40D0">
        <w:rPr>
          <w:rFonts w:ascii="Times New Roman" w:eastAsia="Times New Roman" w:hAnsi="Times New Roman" w:cs="Times New Roman"/>
          <w:b/>
          <w:bCs/>
          <w:kern w:val="36"/>
          <w:sz w:val="24"/>
          <w:szCs w:val="24"/>
          <w:lang w:eastAsia="ru-RU"/>
        </w:rPr>
        <w:t>МНОГОКВАРТИРНЫХ ДОМАХ</w:t>
      </w:r>
      <w:r w:rsidR="001676B9" w:rsidRPr="001F40D0">
        <w:rPr>
          <w:rFonts w:ascii="Times New Roman" w:eastAsia="Times New Roman" w:hAnsi="Times New Roman" w:cs="Times New Roman"/>
          <w:b/>
          <w:bCs/>
          <w:kern w:val="36"/>
          <w:sz w:val="24"/>
          <w:szCs w:val="24"/>
          <w:lang w:eastAsia="ru-RU"/>
        </w:rPr>
        <w:t xml:space="preserve"> </w:t>
      </w:r>
      <w:r w:rsidR="001F40D0">
        <w:rPr>
          <w:rFonts w:ascii="Times New Roman" w:eastAsia="Times New Roman" w:hAnsi="Times New Roman" w:cs="Times New Roman"/>
          <w:b/>
          <w:bCs/>
          <w:kern w:val="36"/>
          <w:sz w:val="24"/>
          <w:szCs w:val="24"/>
          <w:lang w:eastAsia="ru-RU"/>
        </w:rPr>
        <w:t xml:space="preserve"> </w:t>
      </w:r>
    </w:p>
    <w:p w14:paraId="665B3707" w14:textId="77777777" w:rsidR="003A5FB3" w:rsidRPr="001F40D0" w:rsidRDefault="003A5FB3" w:rsidP="003A5FB3">
      <w:pPr>
        <w:shd w:val="clear" w:color="auto" w:fill="FFFFFF"/>
        <w:spacing w:after="0" w:line="276" w:lineRule="auto"/>
        <w:jc w:val="center"/>
        <w:outlineLvl w:val="0"/>
        <w:rPr>
          <w:rFonts w:ascii="Times New Roman" w:eastAsia="Times New Roman" w:hAnsi="Times New Roman" w:cs="Times New Roman"/>
          <w:kern w:val="36"/>
          <w:sz w:val="24"/>
          <w:szCs w:val="24"/>
          <w:u w:val="single"/>
          <w:lang w:eastAsia="ru-RU"/>
        </w:rPr>
      </w:pPr>
      <w:r w:rsidRPr="001F40D0">
        <w:rPr>
          <w:rFonts w:ascii="Times New Roman" w:eastAsia="Times New Roman" w:hAnsi="Times New Roman" w:cs="Times New Roman"/>
          <w:b/>
          <w:bCs/>
          <w:kern w:val="36"/>
          <w:sz w:val="24"/>
          <w:szCs w:val="24"/>
          <w:u w:val="single"/>
          <w:lang w:eastAsia="ru-RU"/>
        </w:rPr>
        <w:t xml:space="preserve">ИПБ  № </w:t>
      </w:r>
      <w:r w:rsidR="001676B9" w:rsidRPr="001F40D0">
        <w:rPr>
          <w:rFonts w:ascii="Times New Roman" w:eastAsia="Times New Roman" w:hAnsi="Times New Roman" w:cs="Times New Roman"/>
          <w:b/>
          <w:bCs/>
          <w:kern w:val="36"/>
          <w:sz w:val="24"/>
          <w:szCs w:val="24"/>
          <w:u w:val="single"/>
          <w:lang w:eastAsia="ru-RU"/>
        </w:rPr>
        <w:t>5</w:t>
      </w:r>
      <w:r w:rsidRPr="001F40D0">
        <w:rPr>
          <w:rFonts w:ascii="Times New Roman" w:eastAsia="Times New Roman" w:hAnsi="Times New Roman" w:cs="Times New Roman"/>
          <w:b/>
          <w:bCs/>
          <w:kern w:val="36"/>
          <w:sz w:val="24"/>
          <w:szCs w:val="24"/>
          <w:u w:val="single"/>
          <w:lang w:eastAsia="ru-RU"/>
        </w:rPr>
        <w:t>.0</w:t>
      </w:r>
      <w:r w:rsidR="002C0E5D" w:rsidRPr="001F40D0">
        <w:rPr>
          <w:rFonts w:ascii="Times New Roman" w:eastAsia="Times New Roman" w:hAnsi="Times New Roman" w:cs="Times New Roman"/>
          <w:b/>
          <w:bCs/>
          <w:kern w:val="36"/>
          <w:sz w:val="24"/>
          <w:szCs w:val="24"/>
          <w:u w:val="single"/>
          <w:lang w:val="en-US" w:eastAsia="ru-RU"/>
        </w:rPr>
        <w:t>09</w:t>
      </w:r>
      <w:r w:rsidRPr="001F40D0">
        <w:rPr>
          <w:rFonts w:ascii="Times New Roman" w:eastAsia="Times New Roman" w:hAnsi="Times New Roman" w:cs="Times New Roman"/>
          <w:b/>
          <w:bCs/>
          <w:kern w:val="36"/>
          <w:sz w:val="24"/>
          <w:szCs w:val="24"/>
          <w:u w:val="single"/>
          <w:lang w:eastAsia="ru-RU"/>
        </w:rPr>
        <w:t>-2</w:t>
      </w:r>
      <w:r w:rsidR="001676B9" w:rsidRPr="001F40D0">
        <w:rPr>
          <w:rFonts w:ascii="Times New Roman" w:eastAsia="Times New Roman" w:hAnsi="Times New Roman" w:cs="Times New Roman"/>
          <w:b/>
          <w:bCs/>
          <w:kern w:val="36"/>
          <w:sz w:val="24"/>
          <w:szCs w:val="24"/>
          <w:u w:val="single"/>
          <w:lang w:eastAsia="ru-RU"/>
        </w:rPr>
        <w:t>2</w:t>
      </w:r>
    </w:p>
    <w:p w14:paraId="545AEEA5" w14:textId="77777777" w:rsidR="003A5FB3" w:rsidRPr="00C12E7C" w:rsidRDefault="003A5FB3" w:rsidP="003A5FB3">
      <w:pPr>
        <w:spacing w:after="0" w:line="276" w:lineRule="auto"/>
        <w:jc w:val="center"/>
        <w:rPr>
          <w:rFonts w:ascii="Times New Roman" w:eastAsia="Times New Roman" w:hAnsi="Times New Roman" w:cs="Times New Roman"/>
          <w:b/>
          <w:sz w:val="24"/>
          <w:szCs w:val="24"/>
        </w:rPr>
      </w:pPr>
    </w:p>
    <w:p w14:paraId="3F820762" w14:textId="77777777" w:rsidR="002C0E5D" w:rsidRPr="001F40D0" w:rsidRDefault="002C0E5D" w:rsidP="002C0E5D">
      <w:pPr>
        <w:pStyle w:val="a5"/>
        <w:numPr>
          <w:ilvl w:val="0"/>
          <w:numId w:val="1"/>
        </w:numPr>
        <w:shd w:val="clear" w:color="auto" w:fill="FFFFFF"/>
        <w:spacing w:after="0" w:line="276" w:lineRule="auto"/>
        <w:jc w:val="center"/>
        <w:outlineLvl w:val="2"/>
        <w:rPr>
          <w:rFonts w:ascii="Times New Roman" w:eastAsia="Times New Roman" w:hAnsi="Times New Roman" w:cs="Times New Roman"/>
          <w:sz w:val="24"/>
          <w:szCs w:val="24"/>
          <w:lang w:eastAsia="ru-RU"/>
        </w:rPr>
      </w:pPr>
      <w:r w:rsidRPr="00C12E7C">
        <w:rPr>
          <w:rFonts w:ascii="Times New Roman" w:eastAsia="Times New Roman" w:hAnsi="Times New Roman" w:cs="Times New Roman"/>
          <w:b/>
          <w:bCs/>
          <w:sz w:val="24"/>
          <w:szCs w:val="24"/>
          <w:lang w:eastAsia="ru-RU"/>
        </w:rPr>
        <w:t>ОБЩИЕ ПОЛОЖЕНИЯ</w:t>
      </w:r>
    </w:p>
    <w:p w14:paraId="7A621377" w14:textId="77777777" w:rsidR="001F40D0" w:rsidRDefault="001F40D0" w:rsidP="001F40D0">
      <w:pPr>
        <w:pStyle w:val="a5"/>
        <w:shd w:val="clear" w:color="auto" w:fill="FFFFFF"/>
        <w:spacing w:after="0" w:line="276" w:lineRule="auto"/>
        <w:ind w:left="1080"/>
        <w:outlineLvl w:val="2"/>
        <w:rPr>
          <w:rFonts w:ascii="Times New Roman" w:eastAsia="Times New Roman" w:hAnsi="Times New Roman" w:cs="Times New Roman"/>
          <w:b/>
          <w:bCs/>
          <w:sz w:val="24"/>
          <w:szCs w:val="24"/>
          <w:lang w:eastAsia="ru-RU"/>
        </w:rPr>
      </w:pPr>
    </w:p>
    <w:p w14:paraId="1F91A668" w14:textId="77777777" w:rsidR="001F40D0" w:rsidRPr="00C12E7C" w:rsidRDefault="001F40D0" w:rsidP="001F40D0">
      <w:pPr>
        <w:pStyle w:val="a5"/>
        <w:shd w:val="clear" w:color="auto" w:fill="FFFFFF"/>
        <w:spacing w:after="0" w:line="276" w:lineRule="auto"/>
        <w:ind w:left="1080"/>
        <w:outlineLvl w:val="2"/>
        <w:rPr>
          <w:rFonts w:ascii="Times New Roman" w:eastAsia="Times New Roman" w:hAnsi="Times New Roman" w:cs="Times New Roman"/>
          <w:sz w:val="24"/>
          <w:szCs w:val="24"/>
          <w:lang w:eastAsia="ru-RU"/>
        </w:rPr>
      </w:pPr>
    </w:p>
    <w:p w14:paraId="31A9A618" w14:textId="77777777" w:rsidR="002C0E5D" w:rsidRPr="00C12E7C" w:rsidRDefault="002C0E5D" w:rsidP="002C0E5D">
      <w:pPr>
        <w:shd w:val="clear" w:color="auto" w:fill="FFFFFF"/>
        <w:spacing w:after="0" w:line="276" w:lineRule="auto"/>
        <w:ind w:firstLine="708"/>
        <w:jc w:val="both"/>
        <w:outlineLvl w:val="2"/>
        <w:rPr>
          <w:rFonts w:ascii="Times New Roman" w:eastAsia="Times New Roman" w:hAnsi="Times New Roman" w:cs="Times New Roman"/>
          <w:sz w:val="24"/>
          <w:szCs w:val="24"/>
          <w:lang w:eastAsia="ru-RU"/>
        </w:rPr>
      </w:pPr>
      <w:r w:rsidRPr="00C12E7C">
        <w:rPr>
          <w:rFonts w:ascii="Times New Roman" w:eastAsia="Times New Roman" w:hAnsi="Times New Roman" w:cs="Times New Roman"/>
          <w:b/>
          <w:bCs/>
          <w:sz w:val="24"/>
          <w:szCs w:val="24"/>
          <w:lang w:eastAsia="ru-RU"/>
        </w:rPr>
        <w:t> </w:t>
      </w:r>
      <w:r w:rsidRPr="00C12E7C">
        <w:rPr>
          <w:rFonts w:ascii="Times New Roman" w:hAnsi="Times New Roman" w:cs="Times New Roman"/>
          <w:sz w:val="24"/>
          <w:szCs w:val="24"/>
        </w:rPr>
        <w:t xml:space="preserve">В квартирах, жилых комнатах запрещается устраивать производственные и складские помещения для применения и хранения </w:t>
      </w:r>
      <w:proofErr w:type="spellStart"/>
      <w:r w:rsidRPr="00C12E7C">
        <w:rPr>
          <w:rFonts w:ascii="Times New Roman" w:hAnsi="Times New Roman" w:cs="Times New Roman"/>
          <w:sz w:val="24"/>
          <w:szCs w:val="24"/>
        </w:rPr>
        <w:t>пожаровзрывоопасных</w:t>
      </w:r>
      <w:proofErr w:type="spellEnd"/>
      <w:r w:rsidRPr="00C12E7C">
        <w:rPr>
          <w:rFonts w:ascii="Times New Roman" w:hAnsi="Times New Roman" w:cs="Times New Roman"/>
          <w:sz w:val="24"/>
          <w:szCs w:val="24"/>
        </w:rPr>
        <w:t xml:space="preserve"> и пожароопасных веществ и материалов, а также изменять их функциональное назначение.</w:t>
      </w:r>
    </w:p>
    <w:p w14:paraId="5455B70A" w14:textId="77777777" w:rsidR="002C0E5D" w:rsidRPr="00C12E7C" w:rsidRDefault="002C0E5D" w:rsidP="002C0E5D">
      <w:pPr>
        <w:autoSpaceDE w:val="0"/>
        <w:autoSpaceDN w:val="0"/>
        <w:adjustRightInd w:val="0"/>
        <w:spacing w:after="0" w:line="276" w:lineRule="auto"/>
        <w:ind w:firstLine="708"/>
        <w:jc w:val="both"/>
        <w:rPr>
          <w:rFonts w:ascii="Times New Roman" w:hAnsi="Times New Roman" w:cs="Times New Roman"/>
          <w:bCs/>
          <w:sz w:val="24"/>
          <w:szCs w:val="24"/>
        </w:rPr>
      </w:pPr>
      <w:r w:rsidRPr="00C12E7C">
        <w:rPr>
          <w:rFonts w:ascii="Times New Roman" w:hAnsi="Times New Roman" w:cs="Times New Roman"/>
          <w:bCs/>
          <w:sz w:val="24"/>
          <w:szCs w:val="24"/>
        </w:rPr>
        <w:t>Запрещается использование открытого огня на балконах (лоджиях) квартир, жилых комнат.</w:t>
      </w:r>
    </w:p>
    <w:p w14:paraId="775BF00B" w14:textId="77777777" w:rsidR="002C0E5D" w:rsidRPr="00C12E7C" w:rsidRDefault="002C0E5D" w:rsidP="002C0E5D">
      <w:pPr>
        <w:autoSpaceDE w:val="0"/>
        <w:autoSpaceDN w:val="0"/>
        <w:adjustRightInd w:val="0"/>
        <w:spacing w:after="0" w:line="276" w:lineRule="auto"/>
        <w:ind w:firstLine="708"/>
        <w:jc w:val="both"/>
        <w:rPr>
          <w:rFonts w:ascii="Times New Roman" w:hAnsi="Times New Roman" w:cs="Times New Roman"/>
          <w:sz w:val="24"/>
          <w:szCs w:val="24"/>
        </w:rPr>
      </w:pPr>
      <w:r w:rsidRPr="00C12E7C">
        <w:rPr>
          <w:rFonts w:ascii="Times New Roman" w:hAnsi="Times New Roman" w:cs="Times New Roman"/>
          <w:sz w:val="24"/>
          <w:szCs w:val="24"/>
        </w:rPr>
        <w:t>Запрещается оставлять без присмотра источники открытого огня (свечи, непотушенная сигарета, керосиновая лампа и др.).</w:t>
      </w:r>
    </w:p>
    <w:p w14:paraId="1D14C80A" w14:textId="77777777" w:rsidR="002C0E5D" w:rsidRPr="00C12E7C" w:rsidRDefault="002C0E5D" w:rsidP="002C0E5D">
      <w:pPr>
        <w:shd w:val="clear" w:color="auto" w:fill="FFFFFF"/>
        <w:spacing w:after="0" w:line="276" w:lineRule="auto"/>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b/>
          <w:bCs/>
          <w:sz w:val="24"/>
          <w:szCs w:val="24"/>
          <w:lang w:eastAsia="ru-RU"/>
        </w:rPr>
        <w:t> </w:t>
      </w:r>
      <w:r w:rsidRPr="00C12E7C">
        <w:rPr>
          <w:rFonts w:ascii="Times New Roman" w:eastAsia="Times New Roman" w:hAnsi="Times New Roman" w:cs="Times New Roman"/>
          <w:b/>
          <w:bCs/>
          <w:sz w:val="24"/>
          <w:szCs w:val="24"/>
          <w:lang w:eastAsia="ru-RU"/>
        </w:rPr>
        <w:tab/>
      </w:r>
      <w:r w:rsidRPr="00C12E7C">
        <w:rPr>
          <w:rFonts w:ascii="Times New Roman" w:eastAsia="Times New Roman" w:hAnsi="Times New Roman" w:cs="Times New Roman"/>
          <w:sz w:val="24"/>
          <w:szCs w:val="24"/>
          <w:lang w:eastAsia="ru-RU"/>
        </w:rPr>
        <w:t xml:space="preserve">При эксплуатации жилых домов не допускается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w:t>
      </w:r>
    </w:p>
    <w:p w14:paraId="414AECCB" w14:textId="77777777" w:rsidR="002C0E5D" w:rsidRPr="00C12E7C" w:rsidRDefault="002C0E5D" w:rsidP="002C0E5D">
      <w:pPr>
        <w:shd w:val="clear" w:color="auto" w:fill="FFFFFF"/>
        <w:spacing w:after="0" w:line="276" w:lineRule="auto"/>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 xml:space="preserve">        </w:t>
      </w:r>
      <w:r w:rsidR="00C12E7C">
        <w:rPr>
          <w:rFonts w:ascii="Times New Roman" w:eastAsia="Times New Roman" w:hAnsi="Times New Roman" w:cs="Times New Roman"/>
          <w:sz w:val="24"/>
          <w:szCs w:val="24"/>
          <w:lang w:eastAsia="ru-RU"/>
        </w:rPr>
        <w:tab/>
      </w:r>
      <w:r w:rsidRPr="00C12E7C">
        <w:rPr>
          <w:rFonts w:ascii="Times New Roman" w:eastAsia="Times New Roman" w:hAnsi="Times New Roman" w:cs="Times New Roman"/>
          <w:sz w:val="24"/>
          <w:szCs w:val="24"/>
          <w:lang w:eastAsia="ru-RU"/>
        </w:rPr>
        <w:t>Запрещается хранение баллонов с горючими газами в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14:paraId="726AF452" w14:textId="77777777" w:rsidR="002C0E5D" w:rsidRPr="00C12E7C" w:rsidRDefault="002C0E5D" w:rsidP="002C0E5D">
      <w:pPr>
        <w:shd w:val="clear" w:color="auto" w:fill="FFFFFF"/>
        <w:spacing w:after="0" w:line="276" w:lineRule="auto"/>
        <w:jc w:val="both"/>
        <w:rPr>
          <w:rFonts w:ascii="Times New Roman" w:eastAsia="Times New Roman" w:hAnsi="Times New Roman" w:cs="Times New Roman"/>
          <w:b/>
          <w:bCs/>
          <w:sz w:val="24"/>
          <w:szCs w:val="24"/>
          <w:lang w:eastAsia="ru-RU"/>
        </w:rPr>
      </w:pPr>
      <w:r w:rsidRPr="00C12E7C">
        <w:rPr>
          <w:rFonts w:ascii="Times New Roman" w:eastAsia="Times New Roman" w:hAnsi="Times New Roman" w:cs="Times New Roman"/>
          <w:sz w:val="24"/>
          <w:szCs w:val="24"/>
          <w:lang w:eastAsia="ru-RU"/>
        </w:rPr>
        <w:t xml:space="preserve">        </w:t>
      </w:r>
      <w:r w:rsidR="00C12E7C">
        <w:rPr>
          <w:rFonts w:ascii="Times New Roman" w:eastAsia="Times New Roman" w:hAnsi="Times New Roman" w:cs="Times New Roman"/>
          <w:sz w:val="24"/>
          <w:szCs w:val="24"/>
          <w:lang w:eastAsia="ru-RU"/>
        </w:rPr>
        <w:tab/>
      </w:r>
      <w:r w:rsidRPr="00C12E7C">
        <w:rPr>
          <w:rFonts w:ascii="Times New Roman" w:eastAsia="Times New Roman" w:hAnsi="Times New Roman" w:cs="Times New Roman"/>
          <w:sz w:val="24"/>
          <w:szCs w:val="24"/>
          <w:lang w:eastAsia="ru-RU"/>
        </w:rPr>
        <w:t>На фасадах жилых зданий должны быть установлены указатели (объемные со светильником или плоские, выполненные с использованием светоотражающих покрытий, стойких к воздействию атмосферных осадков и солнечной радиации) месторасположения ближайших пожарных гидрантов, а также направление движения к ним. На них должны быть четко нанесены цифры, указывающие расстояние до водоисточника.</w:t>
      </w:r>
      <w:r w:rsidRPr="00C12E7C">
        <w:rPr>
          <w:rFonts w:ascii="Times New Roman" w:eastAsia="Times New Roman" w:hAnsi="Times New Roman" w:cs="Times New Roman"/>
          <w:b/>
          <w:bCs/>
          <w:sz w:val="24"/>
          <w:szCs w:val="24"/>
          <w:lang w:eastAsia="ru-RU"/>
        </w:rPr>
        <w:t> </w:t>
      </w:r>
    </w:p>
    <w:p w14:paraId="0C2BE00F" w14:textId="77777777" w:rsidR="002C0E5D" w:rsidRPr="00C12E7C" w:rsidRDefault="002C0E5D" w:rsidP="002C0E5D">
      <w:pPr>
        <w:shd w:val="clear" w:color="auto" w:fill="FFFFFF"/>
        <w:spacing w:after="0" w:line="276" w:lineRule="auto"/>
        <w:jc w:val="both"/>
        <w:rPr>
          <w:rFonts w:ascii="Times New Roman" w:eastAsia="Times New Roman" w:hAnsi="Times New Roman" w:cs="Times New Roman"/>
          <w:sz w:val="24"/>
          <w:szCs w:val="24"/>
          <w:lang w:eastAsia="ru-RU"/>
        </w:rPr>
      </w:pPr>
    </w:p>
    <w:p w14:paraId="0A3F5314" w14:textId="77777777" w:rsidR="002C0E5D" w:rsidRPr="00C12E7C" w:rsidRDefault="002C0E5D" w:rsidP="002C0E5D">
      <w:pPr>
        <w:pStyle w:val="a5"/>
        <w:numPr>
          <w:ilvl w:val="0"/>
          <w:numId w:val="1"/>
        </w:numPr>
        <w:shd w:val="clear" w:color="auto" w:fill="FFFFFF"/>
        <w:spacing w:after="0" w:line="276" w:lineRule="auto"/>
        <w:jc w:val="center"/>
        <w:outlineLvl w:val="1"/>
        <w:rPr>
          <w:rFonts w:ascii="Times New Roman" w:eastAsia="Times New Roman" w:hAnsi="Times New Roman" w:cs="Times New Roman"/>
          <w:b/>
          <w:bCs/>
          <w:sz w:val="24"/>
          <w:szCs w:val="24"/>
          <w:lang w:eastAsia="ru-RU"/>
        </w:rPr>
      </w:pPr>
      <w:r w:rsidRPr="00C12E7C">
        <w:rPr>
          <w:rFonts w:ascii="Times New Roman" w:eastAsia="Times New Roman" w:hAnsi="Times New Roman" w:cs="Times New Roman"/>
          <w:b/>
          <w:bCs/>
          <w:sz w:val="24"/>
          <w:szCs w:val="24"/>
          <w:lang w:eastAsia="ru-RU"/>
        </w:rPr>
        <w:t xml:space="preserve">СОДЕРЖАНИЕ ЧЕРДАКОВ, ПОДВАЛОВ, </w:t>
      </w:r>
    </w:p>
    <w:p w14:paraId="3A62DF83" w14:textId="77777777" w:rsidR="002C0E5D" w:rsidRDefault="002C0E5D" w:rsidP="002C0E5D">
      <w:pPr>
        <w:pStyle w:val="a5"/>
        <w:shd w:val="clear" w:color="auto" w:fill="FFFFFF"/>
        <w:spacing w:after="0" w:line="276" w:lineRule="auto"/>
        <w:ind w:left="1080"/>
        <w:jc w:val="center"/>
        <w:outlineLvl w:val="1"/>
        <w:rPr>
          <w:rFonts w:ascii="Times New Roman" w:eastAsia="Times New Roman" w:hAnsi="Times New Roman" w:cs="Times New Roman"/>
          <w:b/>
          <w:bCs/>
          <w:sz w:val="24"/>
          <w:szCs w:val="24"/>
          <w:lang w:eastAsia="ru-RU"/>
        </w:rPr>
      </w:pPr>
      <w:r w:rsidRPr="00C12E7C">
        <w:rPr>
          <w:rFonts w:ascii="Times New Roman" w:eastAsia="Times New Roman" w:hAnsi="Times New Roman" w:cs="Times New Roman"/>
          <w:b/>
          <w:bCs/>
          <w:sz w:val="24"/>
          <w:szCs w:val="24"/>
          <w:lang w:eastAsia="ru-RU"/>
        </w:rPr>
        <w:t>ЦОКОЛЬНЫХ ЭТАЖЕЙ В ЖИЛЫХ ЗДАНИЯХ</w:t>
      </w:r>
    </w:p>
    <w:p w14:paraId="7E2575BC" w14:textId="77777777" w:rsidR="001F40D0" w:rsidRPr="00C12E7C" w:rsidRDefault="001F40D0" w:rsidP="002C0E5D">
      <w:pPr>
        <w:pStyle w:val="a5"/>
        <w:shd w:val="clear" w:color="auto" w:fill="FFFFFF"/>
        <w:spacing w:after="0" w:line="276" w:lineRule="auto"/>
        <w:ind w:left="1080"/>
        <w:jc w:val="center"/>
        <w:outlineLvl w:val="1"/>
        <w:rPr>
          <w:rFonts w:ascii="Times New Roman" w:eastAsia="Times New Roman" w:hAnsi="Times New Roman" w:cs="Times New Roman"/>
          <w:sz w:val="24"/>
          <w:szCs w:val="24"/>
          <w:lang w:eastAsia="ru-RU"/>
        </w:rPr>
      </w:pPr>
    </w:p>
    <w:p w14:paraId="7E22A2A2" w14:textId="77777777" w:rsidR="002C0E5D" w:rsidRPr="00C12E7C" w:rsidRDefault="002C0E5D" w:rsidP="002C0E5D">
      <w:pPr>
        <w:shd w:val="clear" w:color="auto" w:fill="FFFFFF"/>
        <w:spacing w:after="0" w:line="276" w:lineRule="auto"/>
        <w:ind w:firstLine="540"/>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При эксплуатации чердаков, подвалов, цокольных этажей и лифтовых холлов в жилых домах ЗАПРЕЩАЕТСЯ:</w:t>
      </w:r>
    </w:p>
    <w:p w14:paraId="11C60C14" w14:textId="77777777" w:rsidR="002C0E5D" w:rsidRPr="00C12E7C" w:rsidRDefault="002C0E5D" w:rsidP="002C0E5D">
      <w:pPr>
        <w:pStyle w:val="a5"/>
        <w:numPr>
          <w:ilvl w:val="0"/>
          <w:numId w:val="6"/>
        </w:numPr>
        <w:autoSpaceDE w:val="0"/>
        <w:autoSpaceDN w:val="0"/>
        <w:adjustRightInd w:val="0"/>
        <w:spacing w:after="0" w:line="276" w:lineRule="auto"/>
        <w:jc w:val="both"/>
        <w:rPr>
          <w:rFonts w:ascii="Times New Roman" w:hAnsi="Times New Roman" w:cs="Times New Roman"/>
          <w:bCs/>
          <w:sz w:val="24"/>
          <w:szCs w:val="24"/>
        </w:rPr>
      </w:pPr>
      <w:r w:rsidRPr="00C12E7C">
        <w:rPr>
          <w:rFonts w:ascii="Times New Roman" w:hAnsi="Times New Roman" w:cs="Times New Roman"/>
          <w:bCs/>
          <w:sz w:val="24"/>
          <w:szCs w:val="24"/>
        </w:rPr>
        <w:t xml:space="preserve">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w:t>
      </w:r>
      <w:proofErr w:type="spellStart"/>
      <w:r w:rsidRPr="00C12E7C">
        <w:rPr>
          <w:rFonts w:ascii="Times New Roman" w:hAnsi="Times New Roman" w:cs="Times New Roman"/>
          <w:bCs/>
          <w:sz w:val="24"/>
          <w:szCs w:val="24"/>
        </w:rPr>
        <w:t>пожаровзрывоопасные</w:t>
      </w:r>
      <w:proofErr w:type="spellEnd"/>
      <w:r w:rsidRPr="00C12E7C">
        <w:rPr>
          <w:rFonts w:ascii="Times New Roman" w:hAnsi="Times New Roman" w:cs="Times New Roman"/>
          <w:bCs/>
          <w:sz w:val="24"/>
          <w:szCs w:val="24"/>
        </w:rPr>
        <w:t xml:space="preserve"> вещества и материалы;</w:t>
      </w:r>
    </w:p>
    <w:p w14:paraId="75CA0C0A" w14:textId="77777777" w:rsidR="002C0E5D" w:rsidRPr="00C12E7C" w:rsidRDefault="002C0E5D" w:rsidP="002C0E5D">
      <w:pPr>
        <w:pStyle w:val="a5"/>
        <w:numPr>
          <w:ilvl w:val="0"/>
          <w:numId w:val="6"/>
        </w:numPr>
        <w:autoSpaceDE w:val="0"/>
        <w:autoSpaceDN w:val="0"/>
        <w:adjustRightInd w:val="0"/>
        <w:spacing w:after="0" w:line="276" w:lineRule="auto"/>
        <w:jc w:val="both"/>
        <w:rPr>
          <w:rFonts w:ascii="Times New Roman" w:hAnsi="Times New Roman" w:cs="Times New Roman"/>
          <w:bCs/>
          <w:sz w:val="24"/>
          <w:szCs w:val="24"/>
        </w:rPr>
      </w:pPr>
      <w:r w:rsidRPr="00C12E7C">
        <w:rPr>
          <w:rFonts w:ascii="Times New Roman" w:hAnsi="Times New Roman" w:cs="Times New Roman"/>
          <w:bCs/>
          <w:sz w:val="24"/>
          <w:szCs w:val="24"/>
        </w:rPr>
        <w:t>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14:paraId="633CE559" w14:textId="77777777" w:rsidR="002C0E5D" w:rsidRPr="00C12E7C" w:rsidRDefault="002C0E5D" w:rsidP="002C0E5D">
      <w:pPr>
        <w:pStyle w:val="a5"/>
        <w:numPr>
          <w:ilvl w:val="0"/>
          <w:numId w:val="6"/>
        </w:numPr>
        <w:autoSpaceDE w:val="0"/>
        <w:autoSpaceDN w:val="0"/>
        <w:adjustRightInd w:val="0"/>
        <w:spacing w:after="0" w:line="276" w:lineRule="auto"/>
        <w:jc w:val="both"/>
        <w:rPr>
          <w:rFonts w:ascii="Times New Roman" w:hAnsi="Times New Roman" w:cs="Times New Roman"/>
          <w:bCs/>
          <w:sz w:val="24"/>
          <w:szCs w:val="24"/>
        </w:rPr>
      </w:pPr>
      <w:r w:rsidRPr="00C12E7C">
        <w:rPr>
          <w:rFonts w:ascii="Times New Roman" w:hAnsi="Times New Roman" w:cs="Times New Roman"/>
          <w:bCs/>
          <w:sz w:val="24"/>
          <w:szCs w:val="24"/>
        </w:rPr>
        <w:t xml:space="preserve">устанавливать глухие решетки на окнах и приямках у окон подвалов, являющихся аварийными выходами, за исключением случаев, специально предусмотренных в </w:t>
      </w:r>
      <w:r w:rsidRPr="00C12E7C">
        <w:rPr>
          <w:rFonts w:ascii="Times New Roman" w:hAnsi="Times New Roman" w:cs="Times New Roman"/>
          <w:bCs/>
          <w:sz w:val="24"/>
          <w:szCs w:val="24"/>
        </w:rPr>
        <w:lastRenderedPageBreak/>
        <w:t>нормативных правовых актах Российской Федерации и нормативных документах по пожарной безопасности.</w:t>
      </w:r>
    </w:p>
    <w:p w14:paraId="32378224" w14:textId="77777777" w:rsidR="002C0E5D" w:rsidRDefault="002C0E5D" w:rsidP="002C0E5D">
      <w:pPr>
        <w:pStyle w:val="a5"/>
        <w:autoSpaceDE w:val="0"/>
        <w:autoSpaceDN w:val="0"/>
        <w:adjustRightInd w:val="0"/>
        <w:spacing w:after="0" w:line="276" w:lineRule="auto"/>
        <w:jc w:val="both"/>
        <w:rPr>
          <w:rFonts w:ascii="Times New Roman" w:hAnsi="Times New Roman" w:cs="Times New Roman"/>
          <w:bCs/>
          <w:sz w:val="24"/>
          <w:szCs w:val="24"/>
        </w:rPr>
      </w:pPr>
    </w:p>
    <w:p w14:paraId="16886DC1" w14:textId="77777777" w:rsidR="002C0E5D" w:rsidRPr="00407A4C" w:rsidRDefault="002C0E5D" w:rsidP="00407A4C">
      <w:pPr>
        <w:pStyle w:val="a5"/>
        <w:numPr>
          <w:ilvl w:val="0"/>
          <w:numId w:val="1"/>
        </w:numPr>
        <w:shd w:val="clear" w:color="auto" w:fill="FFFFFF"/>
        <w:spacing w:after="0" w:line="276" w:lineRule="auto"/>
        <w:jc w:val="center"/>
        <w:rPr>
          <w:rFonts w:ascii="Times New Roman" w:eastAsia="Times New Roman" w:hAnsi="Times New Roman" w:cs="Times New Roman"/>
          <w:b/>
          <w:bCs/>
          <w:sz w:val="24"/>
          <w:szCs w:val="24"/>
          <w:lang w:eastAsia="ru-RU"/>
        </w:rPr>
      </w:pPr>
      <w:r w:rsidRPr="00407A4C">
        <w:rPr>
          <w:rFonts w:ascii="Times New Roman" w:eastAsia="Times New Roman" w:hAnsi="Times New Roman" w:cs="Times New Roman"/>
          <w:b/>
          <w:bCs/>
          <w:sz w:val="24"/>
          <w:szCs w:val="24"/>
          <w:lang w:eastAsia="ru-RU"/>
        </w:rPr>
        <w:t>СОДЕРЖАНИЕ ЭВАКУАЦИОННЫХ ПУТЕЙ</w:t>
      </w:r>
    </w:p>
    <w:p w14:paraId="0AE75451" w14:textId="77777777" w:rsidR="00407A4C" w:rsidRPr="00407A4C" w:rsidRDefault="00407A4C" w:rsidP="00407A4C">
      <w:pPr>
        <w:pStyle w:val="a5"/>
        <w:shd w:val="clear" w:color="auto" w:fill="FFFFFF"/>
        <w:spacing w:after="0" w:line="276" w:lineRule="auto"/>
        <w:ind w:left="1080"/>
        <w:rPr>
          <w:rFonts w:ascii="Times New Roman" w:eastAsia="Times New Roman" w:hAnsi="Times New Roman" w:cs="Times New Roman"/>
          <w:sz w:val="24"/>
          <w:szCs w:val="24"/>
          <w:lang w:eastAsia="ru-RU"/>
        </w:rPr>
      </w:pPr>
    </w:p>
    <w:p w14:paraId="679A5AAD" w14:textId="77777777" w:rsidR="002C0E5D" w:rsidRPr="00C12E7C" w:rsidRDefault="002C0E5D" w:rsidP="002C0E5D">
      <w:pPr>
        <w:shd w:val="clear" w:color="auto" w:fill="FFFFFF"/>
        <w:spacing w:after="0" w:line="276" w:lineRule="auto"/>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          При эксплуатации эвакуационных путей и выходов в жилых зданиях должно обеспечиваться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w:t>
      </w:r>
    </w:p>
    <w:p w14:paraId="279581FB" w14:textId="77777777" w:rsidR="002C0E5D" w:rsidRPr="00C12E7C" w:rsidRDefault="002C0E5D" w:rsidP="002C0E5D">
      <w:pPr>
        <w:shd w:val="clear" w:color="auto" w:fill="FFFFFF"/>
        <w:spacing w:after="0" w:line="276" w:lineRule="auto"/>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         Двери на путях эвакуации от квартиры до эвакуационной лестничной клетки должны открываться наружу по направлению выхода из здания, за исключением дверей квартир, направление открывания которых не нормируется требованиями нормативных документов по пожарной безопасности.</w:t>
      </w:r>
    </w:p>
    <w:p w14:paraId="2DA83993" w14:textId="77777777" w:rsidR="002C0E5D" w:rsidRPr="00C12E7C" w:rsidRDefault="002C0E5D" w:rsidP="002C0E5D">
      <w:pPr>
        <w:shd w:val="clear" w:color="auto" w:fill="FFFFFF"/>
        <w:spacing w:after="0" w:line="276" w:lineRule="auto"/>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 xml:space="preserve">      </w:t>
      </w:r>
      <w:r w:rsidRPr="00C12E7C">
        <w:rPr>
          <w:rFonts w:ascii="Times New Roman" w:eastAsia="Times New Roman" w:hAnsi="Times New Roman" w:cs="Times New Roman"/>
          <w:sz w:val="24"/>
          <w:szCs w:val="24"/>
          <w:lang w:eastAsia="ru-RU"/>
        </w:rPr>
        <w:tab/>
        <w:t xml:space="preserve">Запоры на дверях эвакуационных выходов должны обеспечивать возможность их свободного открывания изнутри </w:t>
      </w:r>
      <w:r w:rsidRPr="00C12E7C">
        <w:rPr>
          <w:rFonts w:ascii="Times New Roman" w:eastAsia="Times New Roman" w:hAnsi="Times New Roman" w:cs="Times New Roman"/>
          <w:b/>
          <w:sz w:val="24"/>
          <w:szCs w:val="24"/>
          <w:lang w:eastAsia="ru-RU"/>
        </w:rPr>
        <w:t>без ключа</w:t>
      </w:r>
      <w:r w:rsidRPr="00C12E7C">
        <w:rPr>
          <w:rFonts w:ascii="Times New Roman" w:eastAsia="Times New Roman" w:hAnsi="Times New Roman" w:cs="Times New Roman"/>
          <w:sz w:val="24"/>
          <w:szCs w:val="24"/>
          <w:lang w:eastAsia="ru-RU"/>
        </w:rPr>
        <w:t>.</w:t>
      </w:r>
    </w:p>
    <w:p w14:paraId="29B58981" w14:textId="77777777" w:rsidR="002C0E5D" w:rsidRPr="00C12E7C" w:rsidRDefault="002C0E5D" w:rsidP="002C0E5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 xml:space="preserve">При эксплуатации эвакуационных путей в жилых домах, эвакуационных и аварийных выходов </w:t>
      </w:r>
      <w:r w:rsidRPr="00C12E7C">
        <w:rPr>
          <w:rFonts w:ascii="Times New Roman" w:eastAsia="Times New Roman" w:hAnsi="Times New Roman" w:cs="Times New Roman"/>
          <w:b/>
          <w:sz w:val="24"/>
          <w:szCs w:val="24"/>
          <w:lang w:eastAsia="ru-RU"/>
        </w:rPr>
        <w:t>ЗАПРЕЩАЕТСЯ</w:t>
      </w:r>
      <w:r w:rsidR="00C12E7C">
        <w:rPr>
          <w:rFonts w:ascii="Times New Roman" w:eastAsia="Times New Roman" w:hAnsi="Times New Roman" w:cs="Times New Roman"/>
          <w:b/>
          <w:sz w:val="24"/>
          <w:szCs w:val="24"/>
          <w:lang w:eastAsia="ru-RU"/>
        </w:rPr>
        <w:t>:</w:t>
      </w:r>
    </w:p>
    <w:p w14:paraId="3468F02F" w14:textId="77777777" w:rsidR="002C0E5D" w:rsidRPr="00C12E7C" w:rsidRDefault="002C0E5D" w:rsidP="00C12E7C">
      <w:pPr>
        <w:pStyle w:val="a5"/>
        <w:numPr>
          <w:ilvl w:val="0"/>
          <w:numId w:val="18"/>
        </w:numPr>
        <w:shd w:val="clear" w:color="auto" w:fill="FFFFFF"/>
        <w:spacing w:after="0" w:line="276" w:lineRule="auto"/>
        <w:ind w:left="0" w:firstLine="0"/>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14:paraId="38D2F824" w14:textId="77777777" w:rsidR="002C0E5D" w:rsidRPr="00C12E7C" w:rsidRDefault="002C0E5D" w:rsidP="00C12E7C">
      <w:pPr>
        <w:pStyle w:val="a5"/>
        <w:numPr>
          <w:ilvl w:val="0"/>
          <w:numId w:val="18"/>
        </w:numPr>
        <w:shd w:val="clear" w:color="auto" w:fill="FFFFFF"/>
        <w:spacing w:after="0" w:line="276" w:lineRule="auto"/>
        <w:ind w:left="0" w:firstLine="0"/>
        <w:jc w:val="both"/>
        <w:rPr>
          <w:rFonts w:ascii="Times New Roman" w:eastAsia="Times New Roman" w:hAnsi="Times New Roman" w:cs="Times New Roman"/>
          <w:sz w:val="24"/>
          <w:szCs w:val="24"/>
          <w:lang w:eastAsia="ru-RU"/>
        </w:rPr>
      </w:pPr>
      <w:r w:rsidRPr="00C12E7C">
        <w:rPr>
          <w:rFonts w:ascii="Times New Roman" w:hAnsi="Times New Roman" w:cs="Times New Roman"/>
          <w:bCs/>
          <w:sz w:val="24"/>
          <w:szCs w:val="24"/>
        </w:rPr>
        <w:t xml:space="preserve">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w:t>
      </w:r>
      <w:proofErr w:type="spellStart"/>
      <w:r w:rsidRPr="00C12E7C">
        <w:rPr>
          <w:rFonts w:ascii="Times New Roman" w:hAnsi="Times New Roman" w:cs="Times New Roman"/>
          <w:bCs/>
          <w:sz w:val="24"/>
          <w:szCs w:val="24"/>
        </w:rPr>
        <w:t>межбалконные</w:t>
      </w:r>
      <w:proofErr w:type="spellEnd"/>
      <w:r w:rsidRPr="00C12E7C">
        <w:rPr>
          <w:rFonts w:ascii="Times New Roman" w:hAnsi="Times New Roman" w:cs="Times New Roman"/>
          <w:bCs/>
          <w:sz w:val="24"/>
          <w:szCs w:val="24"/>
        </w:rPr>
        <w:t xml:space="preserve"> лестницы, заваривать люки на балконах и лоджиях квартир;</w:t>
      </w:r>
    </w:p>
    <w:p w14:paraId="10865858" w14:textId="77777777" w:rsidR="002C0E5D" w:rsidRPr="00C12E7C" w:rsidRDefault="002C0E5D" w:rsidP="00C12E7C">
      <w:pPr>
        <w:pStyle w:val="a5"/>
        <w:numPr>
          <w:ilvl w:val="0"/>
          <w:numId w:val="18"/>
        </w:numPr>
        <w:shd w:val="clear" w:color="auto" w:fill="FFFFFF"/>
        <w:spacing w:after="0" w:line="276" w:lineRule="auto"/>
        <w:ind w:left="0" w:firstLine="0"/>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устраивать в тамбурах выходов (за исключением квартир) сушилки и вешалки для одежды, гардеробы, а также хранить (в том числе временно) инвентарь и материалы;</w:t>
      </w:r>
    </w:p>
    <w:p w14:paraId="0CF7E497" w14:textId="77777777" w:rsidR="002C0E5D" w:rsidRPr="00C12E7C" w:rsidRDefault="002C0E5D" w:rsidP="00C12E7C">
      <w:pPr>
        <w:pStyle w:val="a5"/>
        <w:numPr>
          <w:ilvl w:val="0"/>
          <w:numId w:val="18"/>
        </w:numPr>
        <w:shd w:val="clear" w:color="auto" w:fill="FFFFFF"/>
        <w:spacing w:after="0" w:line="276" w:lineRule="auto"/>
        <w:ind w:left="0" w:firstLine="0"/>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14:paraId="1D092650" w14:textId="77777777" w:rsidR="002C0E5D" w:rsidRPr="00C12E7C" w:rsidRDefault="002C0E5D" w:rsidP="00C12E7C">
      <w:pPr>
        <w:pStyle w:val="a5"/>
        <w:numPr>
          <w:ilvl w:val="0"/>
          <w:numId w:val="18"/>
        </w:numPr>
        <w:shd w:val="clear" w:color="auto" w:fill="FFFFFF"/>
        <w:spacing w:after="0" w:line="276" w:lineRule="auto"/>
        <w:ind w:left="0" w:firstLine="0"/>
        <w:jc w:val="both"/>
        <w:rPr>
          <w:rFonts w:ascii="Times New Roman" w:eastAsia="Times New Roman" w:hAnsi="Times New Roman" w:cs="Times New Roman"/>
          <w:sz w:val="24"/>
          <w:szCs w:val="24"/>
          <w:lang w:eastAsia="ru-RU"/>
        </w:rPr>
      </w:pPr>
      <w:r w:rsidRPr="00C12E7C">
        <w:rPr>
          <w:rFonts w:ascii="Times New Roman" w:hAnsi="Times New Roman" w:cs="Times New Roman"/>
          <w:sz w:val="24"/>
          <w:szCs w:val="24"/>
        </w:rPr>
        <w:t>снимать предусмотренные проектной документацией двери эвакуационных выходов из поэтажных коридоров, холлов, фойе, вестибюлей, тамбуров и лестничных клеток, а также другие двери, препятствующие распространению опасных факторов пожара на путях эвакуации</w:t>
      </w:r>
    </w:p>
    <w:p w14:paraId="030F7A0C" w14:textId="77777777" w:rsidR="002C0E5D" w:rsidRPr="00C12E7C" w:rsidRDefault="002C0E5D" w:rsidP="00C12E7C">
      <w:pPr>
        <w:pStyle w:val="a5"/>
        <w:numPr>
          <w:ilvl w:val="0"/>
          <w:numId w:val="18"/>
        </w:numPr>
        <w:shd w:val="clear" w:color="auto" w:fill="FFFFFF"/>
        <w:spacing w:after="0" w:line="276" w:lineRule="auto"/>
        <w:ind w:left="0" w:firstLine="0"/>
        <w:jc w:val="both"/>
        <w:rPr>
          <w:rFonts w:ascii="Times New Roman" w:eastAsia="Times New Roman" w:hAnsi="Times New Roman" w:cs="Times New Roman"/>
          <w:sz w:val="24"/>
          <w:szCs w:val="24"/>
          <w:lang w:eastAsia="ru-RU"/>
        </w:rPr>
      </w:pPr>
      <w:r w:rsidRPr="00C12E7C">
        <w:rPr>
          <w:rFonts w:ascii="Times New Roman" w:hAnsi="Times New Roman" w:cs="Times New Roman"/>
          <w:sz w:val="24"/>
          <w:szCs w:val="24"/>
        </w:rPr>
        <w:t>закрывать жалюзи, остеклять балконы (открытые переходы наружных воздушных зон), лоджии и галереи, ведущие к незадымляемым лестничным клеткам;</w:t>
      </w:r>
    </w:p>
    <w:p w14:paraId="03C9CD91" w14:textId="77777777" w:rsidR="002C0E5D" w:rsidRPr="00C12E7C" w:rsidRDefault="002C0E5D" w:rsidP="00C12E7C">
      <w:pPr>
        <w:pStyle w:val="a5"/>
        <w:numPr>
          <w:ilvl w:val="0"/>
          <w:numId w:val="18"/>
        </w:numPr>
        <w:shd w:val="clear" w:color="auto" w:fill="FFFFFF"/>
        <w:spacing w:after="0" w:line="276" w:lineRule="auto"/>
        <w:ind w:left="0" w:firstLine="0"/>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заменять армированное стекло обычным в остеклении дверей и фрамуг;</w:t>
      </w:r>
    </w:p>
    <w:p w14:paraId="6FDFF7C9" w14:textId="77777777" w:rsidR="002C0E5D" w:rsidRPr="00C12E7C" w:rsidRDefault="002C0E5D" w:rsidP="00C12E7C">
      <w:pPr>
        <w:pStyle w:val="a5"/>
        <w:numPr>
          <w:ilvl w:val="0"/>
          <w:numId w:val="18"/>
        </w:numPr>
        <w:shd w:val="clear" w:color="auto" w:fill="FFFFFF"/>
        <w:spacing w:after="0" w:line="276" w:lineRule="auto"/>
        <w:ind w:left="0" w:firstLine="0"/>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устанавливать в лестничных клетках внешние блоки кондиционеров;</w:t>
      </w:r>
    </w:p>
    <w:p w14:paraId="7E31CF1F" w14:textId="77777777" w:rsidR="002C0E5D" w:rsidRPr="00C12E7C" w:rsidRDefault="002C0E5D" w:rsidP="00C12E7C">
      <w:pPr>
        <w:pStyle w:val="a5"/>
        <w:numPr>
          <w:ilvl w:val="0"/>
          <w:numId w:val="18"/>
        </w:numPr>
        <w:shd w:val="clear" w:color="auto" w:fill="FFFFFF"/>
        <w:spacing w:after="0" w:line="276" w:lineRule="auto"/>
        <w:ind w:left="0" w:firstLine="0"/>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14:paraId="57E3C595" w14:textId="77777777" w:rsidR="002C0E5D" w:rsidRPr="00C12E7C" w:rsidRDefault="002C0E5D" w:rsidP="00C12E7C">
      <w:pPr>
        <w:pStyle w:val="a5"/>
        <w:numPr>
          <w:ilvl w:val="0"/>
          <w:numId w:val="18"/>
        </w:numPr>
        <w:shd w:val="clear" w:color="auto" w:fill="FFFFFF"/>
        <w:spacing w:after="0" w:line="276" w:lineRule="auto"/>
        <w:ind w:left="0" w:firstLine="0"/>
        <w:jc w:val="both"/>
        <w:rPr>
          <w:rFonts w:ascii="Times New Roman" w:eastAsia="Times New Roman" w:hAnsi="Times New Roman" w:cs="Times New Roman"/>
          <w:sz w:val="24"/>
          <w:szCs w:val="24"/>
          <w:lang w:eastAsia="ru-RU"/>
        </w:rPr>
      </w:pPr>
      <w:r w:rsidRPr="00C12E7C">
        <w:rPr>
          <w:rFonts w:ascii="Times New Roman" w:hAnsi="Times New Roman" w:cs="Times New Roman"/>
          <w:sz w:val="24"/>
          <w:szCs w:val="24"/>
        </w:rPr>
        <w:t>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14:paraId="581FBF91" w14:textId="77777777" w:rsidR="002C0E5D" w:rsidRPr="00C12E7C" w:rsidRDefault="002C0E5D" w:rsidP="002C0E5D">
      <w:pPr>
        <w:shd w:val="clear" w:color="auto" w:fill="FFFFFF"/>
        <w:spacing w:after="0" w:line="276" w:lineRule="auto"/>
        <w:jc w:val="both"/>
        <w:rPr>
          <w:rFonts w:ascii="Times New Roman" w:eastAsia="Times New Roman" w:hAnsi="Times New Roman" w:cs="Times New Roman"/>
          <w:sz w:val="24"/>
          <w:szCs w:val="24"/>
          <w:lang w:eastAsia="ru-RU"/>
        </w:rPr>
      </w:pPr>
    </w:p>
    <w:p w14:paraId="550500BB" w14:textId="77777777" w:rsidR="002C0E5D" w:rsidRPr="00C12E7C" w:rsidRDefault="002C0E5D" w:rsidP="002C0E5D">
      <w:pPr>
        <w:pStyle w:val="a5"/>
        <w:numPr>
          <w:ilvl w:val="0"/>
          <w:numId w:val="1"/>
        </w:numPr>
        <w:shd w:val="clear" w:color="auto" w:fill="FFFFFF"/>
        <w:spacing w:after="0" w:line="276" w:lineRule="auto"/>
        <w:jc w:val="center"/>
        <w:outlineLvl w:val="1"/>
        <w:rPr>
          <w:rFonts w:ascii="Times New Roman" w:eastAsia="Times New Roman" w:hAnsi="Times New Roman" w:cs="Times New Roman"/>
          <w:b/>
          <w:bCs/>
          <w:sz w:val="24"/>
          <w:szCs w:val="24"/>
          <w:lang w:eastAsia="ru-RU"/>
        </w:rPr>
      </w:pPr>
      <w:r w:rsidRPr="00C12E7C">
        <w:rPr>
          <w:rFonts w:ascii="Times New Roman" w:eastAsia="Times New Roman" w:hAnsi="Times New Roman" w:cs="Times New Roman"/>
          <w:b/>
          <w:bCs/>
          <w:sz w:val="24"/>
          <w:szCs w:val="24"/>
          <w:lang w:eastAsia="ru-RU"/>
        </w:rPr>
        <w:lastRenderedPageBreak/>
        <w:t>СОДЕРЖАНИЕ ЭЛЕКТРОСЕТЕЙ</w:t>
      </w:r>
    </w:p>
    <w:p w14:paraId="3BF9E4B8" w14:textId="77777777" w:rsidR="002C0E5D" w:rsidRDefault="002C0E5D" w:rsidP="002C0E5D">
      <w:pPr>
        <w:pStyle w:val="a5"/>
        <w:shd w:val="clear" w:color="auto" w:fill="FFFFFF"/>
        <w:spacing w:after="0" w:line="276" w:lineRule="auto"/>
        <w:ind w:left="1080"/>
        <w:jc w:val="center"/>
        <w:outlineLvl w:val="1"/>
        <w:rPr>
          <w:rFonts w:ascii="Times New Roman" w:eastAsia="Times New Roman" w:hAnsi="Times New Roman" w:cs="Times New Roman"/>
          <w:b/>
          <w:bCs/>
          <w:sz w:val="24"/>
          <w:szCs w:val="24"/>
          <w:lang w:eastAsia="ru-RU"/>
        </w:rPr>
      </w:pPr>
      <w:r w:rsidRPr="00C12E7C">
        <w:rPr>
          <w:rFonts w:ascii="Times New Roman" w:eastAsia="Times New Roman" w:hAnsi="Times New Roman" w:cs="Times New Roman"/>
          <w:b/>
          <w:bCs/>
          <w:sz w:val="24"/>
          <w:szCs w:val="24"/>
          <w:lang w:eastAsia="ru-RU"/>
        </w:rPr>
        <w:t>И ЭЛЕКТРООБОРУДОВАНИЯ  В  ЖИЛЫХ  ДОМАХ</w:t>
      </w:r>
    </w:p>
    <w:p w14:paraId="7CC83810" w14:textId="77777777" w:rsidR="001F40D0" w:rsidRPr="00C12E7C" w:rsidRDefault="001F40D0" w:rsidP="002C0E5D">
      <w:pPr>
        <w:pStyle w:val="a5"/>
        <w:shd w:val="clear" w:color="auto" w:fill="FFFFFF"/>
        <w:spacing w:after="0" w:line="276" w:lineRule="auto"/>
        <w:ind w:left="1080"/>
        <w:jc w:val="center"/>
        <w:outlineLvl w:val="1"/>
        <w:rPr>
          <w:rFonts w:ascii="Times New Roman" w:eastAsia="Times New Roman" w:hAnsi="Times New Roman" w:cs="Times New Roman"/>
          <w:b/>
          <w:bCs/>
          <w:sz w:val="24"/>
          <w:szCs w:val="24"/>
          <w:lang w:eastAsia="ru-RU"/>
        </w:rPr>
      </w:pPr>
    </w:p>
    <w:p w14:paraId="281BBA1F" w14:textId="77777777" w:rsidR="002C0E5D" w:rsidRPr="00C12E7C" w:rsidRDefault="002C0E5D" w:rsidP="002C0E5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 xml:space="preserve">При эксплуатации электросетей и электрооборудования в жилых домах </w:t>
      </w:r>
      <w:r w:rsidRPr="00C12E7C">
        <w:rPr>
          <w:rFonts w:ascii="Times New Roman" w:eastAsia="Times New Roman" w:hAnsi="Times New Roman" w:cs="Times New Roman"/>
          <w:b/>
          <w:sz w:val="24"/>
          <w:szCs w:val="24"/>
          <w:lang w:eastAsia="ru-RU"/>
        </w:rPr>
        <w:t>ЗАПРЕЩАЕТСЯ</w:t>
      </w:r>
      <w:r w:rsidRPr="00C12E7C">
        <w:rPr>
          <w:rFonts w:ascii="Times New Roman" w:eastAsia="Times New Roman" w:hAnsi="Times New Roman" w:cs="Times New Roman"/>
          <w:sz w:val="24"/>
          <w:szCs w:val="24"/>
          <w:lang w:eastAsia="ru-RU"/>
        </w:rPr>
        <w:t>:</w:t>
      </w:r>
    </w:p>
    <w:p w14:paraId="4ABFF7ED" w14:textId="77777777" w:rsidR="002C0E5D" w:rsidRPr="00C12E7C" w:rsidRDefault="002C0E5D" w:rsidP="00C12E7C">
      <w:pPr>
        <w:pStyle w:val="a5"/>
        <w:numPr>
          <w:ilvl w:val="0"/>
          <w:numId w:val="20"/>
        </w:numPr>
        <w:shd w:val="clear" w:color="auto" w:fill="FFFFFF"/>
        <w:spacing w:after="0" w:line="276" w:lineRule="auto"/>
        <w:ind w:left="0" w:firstLine="0"/>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эксплуатировать электропровода и кабели с видимыми нарушениями изоляции;</w:t>
      </w:r>
    </w:p>
    <w:p w14:paraId="41970F92" w14:textId="77777777" w:rsidR="002C0E5D" w:rsidRPr="00C12E7C" w:rsidRDefault="002C0E5D" w:rsidP="00C12E7C">
      <w:pPr>
        <w:pStyle w:val="a5"/>
        <w:numPr>
          <w:ilvl w:val="0"/>
          <w:numId w:val="20"/>
        </w:numPr>
        <w:shd w:val="clear" w:color="auto" w:fill="FFFFFF"/>
        <w:spacing w:after="0" w:line="276" w:lineRule="auto"/>
        <w:ind w:left="0" w:firstLine="0"/>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 xml:space="preserve">пользоваться розетками, рубильниками, другими </w:t>
      </w:r>
      <w:proofErr w:type="spellStart"/>
      <w:r w:rsidRPr="00C12E7C">
        <w:rPr>
          <w:rFonts w:ascii="Times New Roman" w:eastAsia="Times New Roman" w:hAnsi="Times New Roman" w:cs="Times New Roman"/>
          <w:sz w:val="24"/>
          <w:szCs w:val="24"/>
          <w:lang w:eastAsia="ru-RU"/>
        </w:rPr>
        <w:t>электроустановочными</w:t>
      </w:r>
      <w:proofErr w:type="spellEnd"/>
      <w:r w:rsidRPr="00C12E7C">
        <w:rPr>
          <w:rFonts w:ascii="Times New Roman" w:eastAsia="Times New Roman" w:hAnsi="Times New Roman" w:cs="Times New Roman"/>
          <w:sz w:val="24"/>
          <w:szCs w:val="24"/>
          <w:lang w:eastAsia="ru-RU"/>
        </w:rPr>
        <w:t xml:space="preserve"> изделиями с повреждениями;</w:t>
      </w:r>
    </w:p>
    <w:p w14:paraId="5B3D3106" w14:textId="77777777" w:rsidR="002C0E5D" w:rsidRPr="00C12E7C" w:rsidRDefault="002C0E5D" w:rsidP="00C12E7C">
      <w:pPr>
        <w:pStyle w:val="a5"/>
        <w:numPr>
          <w:ilvl w:val="0"/>
          <w:numId w:val="20"/>
        </w:numPr>
        <w:shd w:val="clear" w:color="auto" w:fill="FFFFFF"/>
        <w:spacing w:after="0" w:line="276" w:lineRule="auto"/>
        <w:ind w:left="0" w:firstLine="0"/>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14:paraId="558E9CFA" w14:textId="77777777" w:rsidR="002C0E5D" w:rsidRPr="00C12E7C" w:rsidRDefault="002C0E5D" w:rsidP="00C12E7C">
      <w:pPr>
        <w:pStyle w:val="a5"/>
        <w:numPr>
          <w:ilvl w:val="0"/>
          <w:numId w:val="20"/>
        </w:numPr>
        <w:shd w:val="clear" w:color="auto" w:fill="FFFFFF"/>
        <w:spacing w:after="0" w:line="276" w:lineRule="auto"/>
        <w:ind w:left="0" w:firstLine="0"/>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применять нестандартные (самодельные) электронагревательные приборы;</w:t>
      </w:r>
    </w:p>
    <w:p w14:paraId="5B290EF1" w14:textId="77777777" w:rsidR="002C0E5D" w:rsidRPr="00C12E7C" w:rsidRDefault="002C0E5D" w:rsidP="00C12E7C">
      <w:pPr>
        <w:pStyle w:val="a5"/>
        <w:numPr>
          <w:ilvl w:val="0"/>
          <w:numId w:val="20"/>
        </w:numPr>
        <w:shd w:val="clear" w:color="auto" w:fill="FFFFFF"/>
        <w:spacing w:after="0" w:line="276" w:lineRule="auto"/>
        <w:ind w:left="0" w:firstLine="0"/>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14:paraId="512F1183" w14:textId="77777777" w:rsidR="002C0E5D" w:rsidRPr="00C12E7C" w:rsidRDefault="002C0E5D" w:rsidP="00C12E7C">
      <w:pPr>
        <w:pStyle w:val="a5"/>
        <w:numPr>
          <w:ilvl w:val="0"/>
          <w:numId w:val="20"/>
        </w:numPr>
        <w:shd w:val="clear" w:color="auto" w:fill="FFFFFF"/>
        <w:spacing w:after="0" w:line="276" w:lineRule="auto"/>
        <w:ind w:left="0" w:firstLine="0"/>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размещать (складировать) в электрощитовых (у электрощитов), горючие (в том числе легковоспламеняющиеся) вещества и материалы;</w:t>
      </w:r>
    </w:p>
    <w:p w14:paraId="15BF9FE4" w14:textId="77777777" w:rsidR="002C0E5D" w:rsidRPr="00C12E7C" w:rsidRDefault="002C0E5D" w:rsidP="00C12E7C">
      <w:pPr>
        <w:pStyle w:val="a5"/>
        <w:numPr>
          <w:ilvl w:val="0"/>
          <w:numId w:val="20"/>
        </w:numPr>
        <w:shd w:val="clear" w:color="auto" w:fill="FFFFFF"/>
        <w:spacing w:after="0" w:line="276" w:lineRule="auto"/>
        <w:ind w:left="0" w:firstLine="0"/>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p>
    <w:p w14:paraId="7365A460" w14:textId="77777777" w:rsidR="002C0E5D" w:rsidRPr="00C12E7C" w:rsidRDefault="002C0E5D" w:rsidP="002C0E5D">
      <w:pPr>
        <w:shd w:val="clear" w:color="auto" w:fill="FFFFFF"/>
        <w:spacing w:after="0" w:line="276" w:lineRule="auto"/>
        <w:ind w:firstLine="709"/>
        <w:jc w:val="both"/>
        <w:rPr>
          <w:rFonts w:ascii="Times New Roman" w:eastAsia="Times New Roman" w:hAnsi="Times New Roman" w:cs="Times New Roman"/>
          <w:sz w:val="24"/>
          <w:szCs w:val="24"/>
          <w:lang w:eastAsia="ru-RU"/>
        </w:rPr>
      </w:pPr>
    </w:p>
    <w:p w14:paraId="1D5FD9B5" w14:textId="77777777" w:rsidR="002C0E5D" w:rsidRPr="00C12E7C" w:rsidRDefault="002C0E5D" w:rsidP="002C0E5D">
      <w:pPr>
        <w:shd w:val="clear" w:color="auto" w:fill="FFFFFF"/>
        <w:spacing w:after="0" w:line="276" w:lineRule="auto"/>
        <w:jc w:val="center"/>
        <w:rPr>
          <w:rFonts w:ascii="Times New Roman" w:eastAsia="Times New Roman" w:hAnsi="Times New Roman" w:cs="Times New Roman"/>
          <w:b/>
          <w:sz w:val="24"/>
          <w:szCs w:val="24"/>
          <w:lang w:eastAsia="ru-RU"/>
        </w:rPr>
      </w:pPr>
      <w:r w:rsidRPr="00C12E7C">
        <w:rPr>
          <w:rFonts w:ascii="Times New Roman" w:eastAsia="Times New Roman" w:hAnsi="Times New Roman" w:cs="Times New Roman"/>
          <w:b/>
          <w:bCs/>
          <w:sz w:val="24"/>
          <w:szCs w:val="24"/>
          <w:lang w:eastAsia="ru-RU"/>
        </w:rPr>
        <w:t xml:space="preserve">V. </w:t>
      </w:r>
      <w:r w:rsidRPr="00C12E7C">
        <w:rPr>
          <w:rFonts w:ascii="Times New Roman" w:eastAsia="Times New Roman" w:hAnsi="Times New Roman" w:cs="Times New Roman"/>
          <w:b/>
          <w:sz w:val="24"/>
          <w:szCs w:val="24"/>
          <w:lang w:eastAsia="ru-RU"/>
        </w:rPr>
        <w:t>ОСНОВНЫЕ ОБЯЗАННОСТИ СОБСТВЕННИКОВ</w:t>
      </w:r>
    </w:p>
    <w:p w14:paraId="012FBEB6" w14:textId="77777777" w:rsidR="002C0E5D" w:rsidRDefault="002C0E5D" w:rsidP="002C0E5D">
      <w:pPr>
        <w:shd w:val="clear" w:color="auto" w:fill="FFFFFF"/>
        <w:spacing w:after="0" w:line="276" w:lineRule="auto"/>
        <w:jc w:val="center"/>
        <w:rPr>
          <w:rFonts w:ascii="Times New Roman" w:eastAsia="Times New Roman" w:hAnsi="Times New Roman" w:cs="Times New Roman"/>
          <w:b/>
          <w:sz w:val="24"/>
          <w:szCs w:val="24"/>
          <w:lang w:eastAsia="ru-RU"/>
        </w:rPr>
      </w:pPr>
      <w:r w:rsidRPr="00C12E7C">
        <w:rPr>
          <w:rFonts w:ascii="Times New Roman" w:eastAsia="Times New Roman" w:hAnsi="Times New Roman" w:cs="Times New Roman"/>
          <w:b/>
          <w:sz w:val="24"/>
          <w:szCs w:val="24"/>
          <w:lang w:eastAsia="ru-RU"/>
        </w:rPr>
        <w:t>И НАНИМАТЕЛЕЙ КВАРТИР В МКД</w:t>
      </w:r>
    </w:p>
    <w:p w14:paraId="1FB40A4F" w14:textId="77777777" w:rsidR="001F40D0" w:rsidRPr="00C12E7C" w:rsidRDefault="001F40D0" w:rsidP="002C0E5D">
      <w:pPr>
        <w:shd w:val="clear" w:color="auto" w:fill="FFFFFF"/>
        <w:spacing w:after="0" w:line="276" w:lineRule="auto"/>
        <w:jc w:val="center"/>
        <w:rPr>
          <w:rFonts w:ascii="Times New Roman" w:eastAsia="Times New Roman" w:hAnsi="Times New Roman" w:cs="Times New Roman"/>
          <w:b/>
          <w:bCs/>
          <w:sz w:val="24"/>
          <w:szCs w:val="24"/>
          <w:lang w:eastAsia="ru-RU"/>
        </w:rPr>
      </w:pPr>
    </w:p>
    <w:p w14:paraId="58FC4966" w14:textId="77777777" w:rsidR="001F40D0" w:rsidRDefault="002C0E5D" w:rsidP="002C0E5D">
      <w:pPr>
        <w:spacing w:after="0" w:line="276" w:lineRule="auto"/>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 xml:space="preserve">            Собственникам и нанимателям квартир в жилых домах нужно особо напомнить о содержании в надлежащем состоянии путей эвакуации. </w:t>
      </w:r>
    </w:p>
    <w:p w14:paraId="6198A515" w14:textId="77777777" w:rsidR="001F40D0" w:rsidRDefault="002C0E5D" w:rsidP="002C0E5D">
      <w:pPr>
        <w:spacing w:after="0" w:line="276" w:lineRule="auto"/>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 xml:space="preserve">           Так, двери поэтажных тамбуров и лифтовых холлов, двери, ведущие на открытые зоны незадымляемых лестничных клеток, должны быть постоянно закрыты и быть надежно уплотнены в притворах  на дверях коридоров и лестничных клеток. </w:t>
      </w:r>
    </w:p>
    <w:p w14:paraId="380202AD" w14:textId="77777777" w:rsidR="002C0E5D" w:rsidRPr="00C12E7C" w:rsidRDefault="002C0E5D" w:rsidP="002C0E5D">
      <w:pPr>
        <w:spacing w:after="0" w:line="276" w:lineRule="auto"/>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 xml:space="preserve">          Балконы или лоджии для перехода из секции в секцию дома часто имеют разделительные стенки с проемами размером не менее 0,5x1,2 м, при этом заделка проемов в разделительных стенках может быть сделана только из легко разрушаемых материалов (асбестоцементных листов толщиной 4 мм и др.), загромождение проходов домашними вещами и мебелью не допускается.</w:t>
      </w:r>
    </w:p>
    <w:p w14:paraId="402D7DD7" w14:textId="77777777" w:rsidR="002C0E5D" w:rsidRPr="00C12E7C" w:rsidRDefault="002C0E5D" w:rsidP="002C0E5D">
      <w:pPr>
        <w:spacing w:after="0" w:line="276" w:lineRule="auto"/>
        <w:ind w:firstLine="709"/>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В жилых домах запрещается: </w:t>
      </w:r>
    </w:p>
    <w:p w14:paraId="2C417686" w14:textId="77777777" w:rsidR="002C0E5D" w:rsidRPr="00C12E7C" w:rsidRDefault="002C0E5D" w:rsidP="001F40D0">
      <w:pPr>
        <w:pStyle w:val="a5"/>
        <w:numPr>
          <w:ilvl w:val="0"/>
          <w:numId w:val="19"/>
        </w:numPr>
        <w:shd w:val="clear" w:color="auto" w:fill="FFFFFF"/>
        <w:spacing w:after="0" w:line="276" w:lineRule="auto"/>
        <w:ind w:left="0" w:firstLine="0"/>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хранение баллонов с горючими газами в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14:paraId="666CCF37" w14:textId="77777777" w:rsidR="002C0E5D" w:rsidRPr="00C12E7C" w:rsidRDefault="002C0E5D" w:rsidP="001F40D0">
      <w:pPr>
        <w:pStyle w:val="a5"/>
        <w:numPr>
          <w:ilvl w:val="0"/>
          <w:numId w:val="19"/>
        </w:numPr>
        <w:shd w:val="clear" w:color="auto" w:fill="FFFFFF"/>
        <w:spacing w:after="0" w:line="276" w:lineRule="auto"/>
        <w:ind w:left="0" w:firstLine="0"/>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разрешать детям включать противопожарные устройства;</w:t>
      </w:r>
    </w:p>
    <w:p w14:paraId="77565754" w14:textId="77777777" w:rsidR="002C0E5D" w:rsidRPr="00C12E7C" w:rsidRDefault="002C0E5D" w:rsidP="001F40D0">
      <w:pPr>
        <w:pStyle w:val="a5"/>
        <w:numPr>
          <w:ilvl w:val="0"/>
          <w:numId w:val="19"/>
        </w:numPr>
        <w:shd w:val="clear" w:color="auto" w:fill="FFFFFF"/>
        <w:spacing w:after="0" w:line="276" w:lineRule="auto"/>
        <w:ind w:left="0" w:firstLine="0"/>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 xml:space="preserve">хранить вещи в коридорах, на балконах и в лестничных клетках, в том числе горючие и </w:t>
      </w:r>
      <w:proofErr w:type="spellStart"/>
      <w:r w:rsidRPr="00C12E7C">
        <w:rPr>
          <w:rFonts w:ascii="Times New Roman" w:eastAsia="Times New Roman" w:hAnsi="Times New Roman" w:cs="Times New Roman"/>
          <w:sz w:val="24"/>
          <w:szCs w:val="24"/>
          <w:lang w:eastAsia="ru-RU"/>
        </w:rPr>
        <w:t>легковоспламеняемые</w:t>
      </w:r>
      <w:proofErr w:type="spellEnd"/>
      <w:r w:rsidRPr="00C12E7C">
        <w:rPr>
          <w:rFonts w:ascii="Times New Roman" w:eastAsia="Times New Roman" w:hAnsi="Times New Roman" w:cs="Times New Roman"/>
          <w:sz w:val="24"/>
          <w:szCs w:val="24"/>
          <w:lang w:eastAsia="ru-RU"/>
        </w:rPr>
        <w:t xml:space="preserve"> жидкости и материалы; </w:t>
      </w:r>
    </w:p>
    <w:p w14:paraId="4661365D" w14:textId="77777777" w:rsidR="002C0E5D" w:rsidRPr="00C12E7C" w:rsidRDefault="002C0E5D" w:rsidP="001F40D0">
      <w:pPr>
        <w:pStyle w:val="a5"/>
        <w:numPr>
          <w:ilvl w:val="0"/>
          <w:numId w:val="19"/>
        </w:numPr>
        <w:shd w:val="clear" w:color="auto" w:fill="FFFFFF"/>
        <w:spacing w:after="0" w:line="276" w:lineRule="auto"/>
        <w:ind w:left="0" w:firstLine="0"/>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закрывать на замки холлы; </w:t>
      </w:r>
    </w:p>
    <w:p w14:paraId="1A6F6993" w14:textId="77777777" w:rsidR="002C0E5D" w:rsidRPr="00C12E7C" w:rsidRDefault="002C0E5D" w:rsidP="001F40D0">
      <w:pPr>
        <w:pStyle w:val="a5"/>
        <w:numPr>
          <w:ilvl w:val="0"/>
          <w:numId w:val="19"/>
        </w:numPr>
        <w:shd w:val="clear" w:color="auto" w:fill="FFFFFF"/>
        <w:spacing w:after="0" w:line="276" w:lineRule="auto"/>
        <w:ind w:left="0" w:firstLine="0"/>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размещать автомашины на площадках возле зданий и подъездах к ним, необходимых для проезда и установки пожарных автомеханических лестниц;</w:t>
      </w:r>
    </w:p>
    <w:p w14:paraId="3F31F36F" w14:textId="77777777" w:rsidR="002C0E5D" w:rsidRPr="00C12E7C" w:rsidRDefault="002C0E5D" w:rsidP="002C0E5D">
      <w:pPr>
        <w:spacing w:after="0" w:line="276" w:lineRule="auto"/>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lastRenderedPageBreak/>
        <w:t xml:space="preserve">        При обнаружении каких-либо неисправностей противопожарного оборудования в доме нужно немедленно сообщить об этом в ЖЭУ МУП г. Нижневартовска «ПРЭТ № 3».</w:t>
      </w:r>
    </w:p>
    <w:p w14:paraId="7A54CAA7" w14:textId="77777777" w:rsidR="002C0E5D" w:rsidRPr="00C12E7C" w:rsidRDefault="002C0E5D" w:rsidP="002C0E5D">
      <w:pPr>
        <w:spacing w:after="0" w:line="276" w:lineRule="auto"/>
        <w:jc w:val="both"/>
        <w:rPr>
          <w:rFonts w:ascii="Times New Roman" w:eastAsia="Times New Roman" w:hAnsi="Times New Roman" w:cs="Times New Roman"/>
          <w:sz w:val="24"/>
          <w:szCs w:val="24"/>
          <w:lang w:eastAsia="ru-RU"/>
        </w:rPr>
      </w:pPr>
    </w:p>
    <w:p w14:paraId="21EF6700" w14:textId="77777777" w:rsidR="002C0E5D" w:rsidRDefault="002C0E5D" w:rsidP="002C0E5D">
      <w:pPr>
        <w:shd w:val="clear" w:color="auto" w:fill="FFFFFF"/>
        <w:spacing w:after="0" w:line="276" w:lineRule="auto"/>
        <w:jc w:val="center"/>
        <w:outlineLvl w:val="1"/>
        <w:rPr>
          <w:rFonts w:ascii="Times New Roman" w:eastAsia="Times New Roman" w:hAnsi="Times New Roman" w:cs="Times New Roman"/>
          <w:b/>
          <w:bCs/>
          <w:sz w:val="24"/>
          <w:szCs w:val="24"/>
          <w:lang w:eastAsia="ru-RU"/>
        </w:rPr>
      </w:pPr>
      <w:r w:rsidRPr="00C12E7C">
        <w:rPr>
          <w:rFonts w:ascii="Times New Roman" w:eastAsia="Times New Roman" w:hAnsi="Times New Roman" w:cs="Times New Roman"/>
          <w:b/>
          <w:bCs/>
          <w:sz w:val="24"/>
          <w:szCs w:val="24"/>
          <w:lang w:eastAsia="ru-RU"/>
        </w:rPr>
        <w:t>VI. РАСПОЛОЖЕНИЕ МЕСТ ДЛЯ КУРЕНИЯ</w:t>
      </w:r>
    </w:p>
    <w:p w14:paraId="784F2810" w14:textId="77777777" w:rsidR="001F40D0" w:rsidRPr="00C12E7C" w:rsidRDefault="001F40D0" w:rsidP="002C0E5D">
      <w:pPr>
        <w:shd w:val="clear" w:color="auto" w:fill="FFFFFF"/>
        <w:spacing w:after="0" w:line="276" w:lineRule="auto"/>
        <w:jc w:val="center"/>
        <w:outlineLvl w:val="1"/>
        <w:rPr>
          <w:rFonts w:ascii="Times New Roman" w:eastAsia="Times New Roman" w:hAnsi="Times New Roman" w:cs="Times New Roman"/>
          <w:b/>
          <w:bCs/>
          <w:sz w:val="24"/>
          <w:szCs w:val="24"/>
          <w:lang w:eastAsia="ru-RU"/>
        </w:rPr>
      </w:pPr>
    </w:p>
    <w:p w14:paraId="0FC0EF71" w14:textId="77777777" w:rsidR="002C0E5D" w:rsidRPr="00C12E7C" w:rsidRDefault="002C0E5D" w:rsidP="002C0E5D">
      <w:pPr>
        <w:shd w:val="clear" w:color="auto" w:fill="FFFFFF"/>
        <w:spacing w:after="0" w:line="276" w:lineRule="auto"/>
        <w:ind w:firstLine="708"/>
        <w:jc w:val="both"/>
        <w:outlineLvl w:val="1"/>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 xml:space="preserve">В зданиях жилых домов должно обеспечиваться выполнение требований, предусмотренных статьей 12 Федерального закона от 23.02.2013 N 15-ФЗ «Об охране здоровья граждан от воздействия окружающего табачного дыма, последствий потребления табака или потребления </w:t>
      </w:r>
      <w:proofErr w:type="spellStart"/>
      <w:r w:rsidRPr="00C12E7C">
        <w:rPr>
          <w:rFonts w:ascii="Times New Roman" w:eastAsia="Times New Roman" w:hAnsi="Times New Roman" w:cs="Times New Roman"/>
          <w:sz w:val="24"/>
          <w:szCs w:val="24"/>
          <w:lang w:eastAsia="ru-RU"/>
        </w:rPr>
        <w:t>никотинсодержащей</w:t>
      </w:r>
      <w:proofErr w:type="spellEnd"/>
      <w:r w:rsidRPr="00C12E7C">
        <w:rPr>
          <w:rFonts w:ascii="Times New Roman" w:eastAsia="Times New Roman" w:hAnsi="Times New Roman" w:cs="Times New Roman"/>
          <w:sz w:val="24"/>
          <w:szCs w:val="24"/>
          <w:lang w:eastAsia="ru-RU"/>
        </w:rPr>
        <w:t xml:space="preserve"> продукции» и п. 85 Правил противопожарного режима в Российской Федерации, утвержденных Постановлением Правительства РФ от 16.09.2020 N 1479.</w:t>
      </w:r>
    </w:p>
    <w:p w14:paraId="77AE7ED1" w14:textId="77777777" w:rsidR="002C0E5D" w:rsidRPr="00C12E7C" w:rsidRDefault="002C0E5D" w:rsidP="002C0E5D">
      <w:pPr>
        <w:shd w:val="clear" w:color="auto" w:fill="FFFFFF"/>
        <w:spacing w:after="0" w:line="276" w:lineRule="auto"/>
        <w:ind w:firstLine="708"/>
        <w:jc w:val="both"/>
        <w:outlineLvl w:val="1"/>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Запрещается курение в помещениях общего пользования жилых домов, на рабочих местах и в рабочих зонах, организованных в помещениях, в помещениях технического, складского и производственного назначения, помещениях общественного назначения, на детских площадках.</w:t>
      </w:r>
    </w:p>
    <w:p w14:paraId="7C43FDAD" w14:textId="77777777" w:rsidR="002C0E5D" w:rsidRPr="00C12E7C" w:rsidRDefault="002C0E5D" w:rsidP="002C0E5D">
      <w:pPr>
        <w:autoSpaceDE w:val="0"/>
        <w:autoSpaceDN w:val="0"/>
        <w:adjustRightInd w:val="0"/>
        <w:spacing w:after="0" w:line="276" w:lineRule="auto"/>
        <w:ind w:firstLine="708"/>
        <w:jc w:val="both"/>
        <w:rPr>
          <w:rFonts w:ascii="Times New Roman" w:hAnsi="Times New Roman" w:cs="Times New Roman"/>
          <w:sz w:val="24"/>
          <w:szCs w:val="24"/>
        </w:rPr>
      </w:pPr>
      <w:r w:rsidRPr="00C12E7C">
        <w:rPr>
          <w:rFonts w:ascii="Times New Roman" w:hAnsi="Times New Roman" w:cs="Times New Roman"/>
          <w:sz w:val="24"/>
          <w:szCs w:val="24"/>
        </w:rPr>
        <w:t>Помещения общего пользования в жилом доме - это помещения, не являющиеся частями квартир и предназначенные для обслуживания более одного жилого и (или) нежилого помещения в этом доме. К таким помещениям относятся, например, межквартирные лестничные площадки, лестницы, лифты, лифтовые и иные шахты, коридоры, колясочные, чердаки, технические этажи и технические подвалы (</w:t>
      </w:r>
      <w:proofErr w:type="spellStart"/>
      <w:r w:rsidR="00D77FAC" w:rsidRPr="00C12E7C">
        <w:rPr>
          <w:rFonts w:ascii="Times New Roman" w:hAnsi="Times New Roman" w:cs="Times New Roman"/>
          <w:sz w:val="24"/>
          <w:szCs w:val="24"/>
        </w:rPr>
        <w:fldChar w:fldCharType="begin"/>
      </w:r>
      <w:r w:rsidRPr="00C12E7C">
        <w:rPr>
          <w:rFonts w:ascii="Times New Roman" w:hAnsi="Times New Roman" w:cs="Times New Roman"/>
          <w:sz w:val="24"/>
          <w:szCs w:val="24"/>
        </w:rPr>
        <w:instrText xml:space="preserve">HYPERLINK consultantplus://offline/ref=0412A401BBF6CB2AF3B6812AAD166F45D5CFCDC9C0EAFFA6DA47BE9D24C0C358018B8ACA5E9BEBFB78A5EB398FB12AEC81E1E35AA5F775B9Z0B6K </w:instrText>
      </w:r>
      <w:r w:rsidR="00D77FAC" w:rsidRPr="00C12E7C">
        <w:rPr>
          <w:rFonts w:ascii="Times New Roman" w:hAnsi="Times New Roman" w:cs="Times New Roman"/>
          <w:sz w:val="24"/>
          <w:szCs w:val="24"/>
        </w:rPr>
        <w:fldChar w:fldCharType="separate"/>
      </w:r>
      <w:r w:rsidRPr="00C12E7C">
        <w:rPr>
          <w:rFonts w:ascii="Times New Roman" w:hAnsi="Times New Roman" w:cs="Times New Roman"/>
          <w:sz w:val="24"/>
          <w:szCs w:val="24"/>
        </w:rPr>
        <w:t>пп</w:t>
      </w:r>
      <w:proofErr w:type="spellEnd"/>
      <w:r w:rsidRPr="00C12E7C">
        <w:rPr>
          <w:rFonts w:ascii="Times New Roman" w:hAnsi="Times New Roman" w:cs="Times New Roman"/>
          <w:sz w:val="24"/>
          <w:szCs w:val="24"/>
        </w:rPr>
        <w:t>. «а» п. 2</w:t>
      </w:r>
      <w:r w:rsidR="00D77FAC" w:rsidRPr="00C12E7C">
        <w:rPr>
          <w:rFonts w:ascii="Times New Roman" w:hAnsi="Times New Roman" w:cs="Times New Roman"/>
          <w:sz w:val="24"/>
          <w:szCs w:val="24"/>
        </w:rPr>
        <w:fldChar w:fldCharType="end"/>
      </w:r>
      <w:r w:rsidRPr="00C12E7C">
        <w:rPr>
          <w:rFonts w:ascii="Times New Roman" w:hAnsi="Times New Roman" w:cs="Times New Roman"/>
          <w:sz w:val="24"/>
          <w:szCs w:val="24"/>
        </w:rPr>
        <w:t xml:space="preserve">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 491).</w:t>
      </w:r>
    </w:p>
    <w:p w14:paraId="5767C976" w14:textId="77777777" w:rsidR="002C0E5D" w:rsidRPr="00C12E7C" w:rsidRDefault="002C0E5D" w:rsidP="002C0E5D">
      <w:pPr>
        <w:autoSpaceDE w:val="0"/>
        <w:autoSpaceDN w:val="0"/>
        <w:adjustRightInd w:val="0"/>
        <w:spacing w:after="0" w:line="276" w:lineRule="auto"/>
        <w:ind w:firstLine="708"/>
        <w:jc w:val="both"/>
        <w:rPr>
          <w:rFonts w:ascii="Times New Roman" w:hAnsi="Times New Roman" w:cs="Times New Roman"/>
          <w:sz w:val="24"/>
          <w:szCs w:val="24"/>
        </w:rPr>
      </w:pPr>
      <w:r w:rsidRPr="00C12E7C">
        <w:rPr>
          <w:rFonts w:ascii="Times New Roman" w:hAnsi="Times New Roman" w:cs="Times New Roman"/>
          <w:sz w:val="24"/>
          <w:szCs w:val="24"/>
        </w:rPr>
        <w:t>На указанных территориях и объектах размещаются знаки пожарной безопасности «Курение табака и пользование открытым огнем запрещено».</w:t>
      </w:r>
    </w:p>
    <w:p w14:paraId="43A89832" w14:textId="77777777" w:rsidR="002C0E5D" w:rsidRPr="00C12E7C" w:rsidRDefault="002C0E5D" w:rsidP="002C0E5D">
      <w:pPr>
        <w:autoSpaceDE w:val="0"/>
        <w:autoSpaceDN w:val="0"/>
        <w:adjustRightInd w:val="0"/>
        <w:spacing w:after="0" w:line="276" w:lineRule="auto"/>
        <w:jc w:val="both"/>
        <w:rPr>
          <w:rFonts w:ascii="Times New Roman" w:hAnsi="Times New Roman" w:cs="Times New Roman"/>
          <w:sz w:val="24"/>
          <w:szCs w:val="24"/>
        </w:rPr>
      </w:pPr>
      <w:r w:rsidRPr="00C12E7C">
        <w:rPr>
          <w:rFonts w:ascii="Times New Roman" w:hAnsi="Times New Roman" w:cs="Times New Roman"/>
          <w:sz w:val="24"/>
          <w:szCs w:val="24"/>
        </w:rPr>
        <w:t xml:space="preserve">По решению собственников имущества в многоквартирном доме или иного лица, уполномоченного на то собственниками имущества, допускается курение табака, потребление </w:t>
      </w:r>
      <w:proofErr w:type="spellStart"/>
      <w:r w:rsidRPr="00C12E7C">
        <w:rPr>
          <w:rFonts w:ascii="Times New Roman" w:hAnsi="Times New Roman" w:cs="Times New Roman"/>
          <w:sz w:val="24"/>
          <w:szCs w:val="24"/>
        </w:rPr>
        <w:t>никотинсодержащей</w:t>
      </w:r>
      <w:proofErr w:type="spellEnd"/>
      <w:r w:rsidRPr="00C12E7C">
        <w:rPr>
          <w:rFonts w:ascii="Times New Roman" w:hAnsi="Times New Roman" w:cs="Times New Roman"/>
          <w:sz w:val="24"/>
          <w:szCs w:val="24"/>
        </w:rPr>
        <w:t xml:space="preserve"> продукции или использование кальянов в специально выделенных местах на открытом воздухе или в изолированных помещениях общего пользования, которые оборудованы системами вентиляции (</w:t>
      </w:r>
      <w:hyperlink r:id="rId7" w:history="1">
        <w:r w:rsidRPr="00C12E7C">
          <w:rPr>
            <w:rFonts w:ascii="Times New Roman" w:hAnsi="Times New Roman" w:cs="Times New Roman"/>
            <w:sz w:val="24"/>
            <w:szCs w:val="24"/>
          </w:rPr>
          <w:t>п. 2 ч. 2 ст. 12</w:t>
        </w:r>
      </w:hyperlink>
      <w:r w:rsidRPr="00C12E7C">
        <w:rPr>
          <w:rFonts w:ascii="Times New Roman" w:hAnsi="Times New Roman" w:cs="Times New Roman"/>
          <w:sz w:val="24"/>
          <w:szCs w:val="24"/>
        </w:rPr>
        <w:t xml:space="preserve"> Федерального закона от 23.02.2013 № 15-ФЗ «Об охране здоровья граждан от воздействия окружающего табачного дыма, последствий потребления табака или потребления </w:t>
      </w:r>
      <w:proofErr w:type="spellStart"/>
      <w:r w:rsidRPr="00C12E7C">
        <w:rPr>
          <w:rFonts w:ascii="Times New Roman" w:hAnsi="Times New Roman" w:cs="Times New Roman"/>
          <w:sz w:val="24"/>
          <w:szCs w:val="24"/>
        </w:rPr>
        <w:t>никотинсодержащей</w:t>
      </w:r>
      <w:proofErr w:type="spellEnd"/>
      <w:r w:rsidRPr="00C12E7C">
        <w:rPr>
          <w:rFonts w:ascii="Times New Roman" w:hAnsi="Times New Roman" w:cs="Times New Roman"/>
          <w:sz w:val="24"/>
          <w:szCs w:val="24"/>
        </w:rPr>
        <w:t xml:space="preserve"> продукции» (с изм. и доп., вступившими в силу с 01.04.2021))</w:t>
      </w:r>
    </w:p>
    <w:p w14:paraId="35E39852" w14:textId="77777777" w:rsidR="002C0E5D" w:rsidRPr="00C12E7C" w:rsidRDefault="002C0E5D" w:rsidP="002C0E5D">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775759AD" w14:textId="77777777" w:rsidR="002C0E5D" w:rsidRDefault="002C0E5D" w:rsidP="002C0E5D">
      <w:pPr>
        <w:shd w:val="clear" w:color="auto" w:fill="FFFFFF"/>
        <w:spacing w:after="0" w:line="276" w:lineRule="auto"/>
        <w:jc w:val="center"/>
        <w:rPr>
          <w:rFonts w:ascii="Times New Roman" w:eastAsia="Times New Roman" w:hAnsi="Times New Roman" w:cs="Times New Roman"/>
          <w:b/>
          <w:bCs/>
          <w:sz w:val="24"/>
          <w:szCs w:val="24"/>
          <w:lang w:eastAsia="ru-RU"/>
        </w:rPr>
      </w:pPr>
      <w:r w:rsidRPr="00C12E7C">
        <w:rPr>
          <w:rFonts w:ascii="Times New Roman" w:eastAsia="Times New Roman" w:hAnsi="Times New Roman" w:cs="Times New Roman"/>
          <w:b/>
          <w:bCs/>
          <w:sz w:val="24"/>
          <w:szCs w:val="24"/>
          <w:lang w:eastAsia="ru-RU"/>
        </w:rPr>
        <w:t>VII. ПОРЯДОК УБОРКИ ГОРЮЧИХ ОТХОДОВ И ПЫЛИ</w:t>
      </w:r>
    </w:p>
    <w:p w14:paraId="6D184485" w14:textId="77777777" w:rsidR="001F40D0" w:rsidRPr="00C12E7C" w:rsidRDefault="001F40D0" w:rsidP="002C0E5D">
      <w:pPr>
        <w:shd w:val="clear" w:color="auto" w:fill="FFFFFF"/>
        <w:spacing w:after="0" w:line="276" w:lineRule="auto"/>
        <w:jc w:val="center"/>
        <w:rPr>
          <w:rFonts w:ascii="Times New Roman" w:eastAsia="Times New Roman" w:hAnsi="Times New Roman" w:cs="Times New Roman"/>
          <w:sz w:val="24"/>
          <w:szCs w:val="24"/>
          <w:lang w:eastAsia="ru-RU"/>
        </w:rPr>
      </w:pPr>
    </w:p>
    <w:p w14:paraId="57099A20" w14:textId="77777777" w:rsidR="002C0E5D" w:rsidRPr="00C12E7C" w:rsidRDefault="002C0E5D" w:rsidP="002C0E5D">
      <w:pPr>
        <w:autoSpaceDE w:val="0"/>
        <w:autoSpaceDN w:val="0"/>
        <w:adjustRightInd w:val="0"/>
        <w:spacing w:after="0" w:line="276" w:lineRule="auto"/>
        <w:ind w:firstLine="708"/>
        <w:jc w:val="both"/>
        <w:rPr>
          <w:rFonts w:ascii="Times New Roman" w:hAnsi="Times New Roman" w:cs="Times New Roman"/>
          <w:sz w:val="24"/>
          <w:szCs w:val="24"/>
        </w:rPr>
      </w:pPr>
      <w:r w:rsidRPr="00C12E7C">
        <w:rPr>
          <w:rFonts w:ascii="Times New Roman" w:hAnsi="Times New Roman" w:cs="Times New Roman"/>
          <w:sz w:val="24"/>
          <w:szCs w:val="24"/>
        </w:rPr>
        <w:t>Запрещается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14:paraId="266AA88D" w14:textId="77777777" w:rsidR="002C0E5D" w:rsidRPr="00C12E7C" w:rsidRDefault="002C0E5D" w:rsidP="002C0E5D">
      <w:pPr>
        <w:autoSpaceDE w:val="0"/>
        <w:autoSpaceDN w:val="0"/>
        <w:adjustRightInd w:val="0"/>
        <w:spacing w:after="0" w:line="276" w:lineRule="auto"/>
        <w:ind w:firstLine="708"/>
        <w:jc w:val="both"/>
        <w:rPr>
          <w:rFonts w:ascii="Times New Roman" w:hAnsi="Times New Roman" w:cs="Times New Roman"/>
          <w:sz w:val="24"/>
          <w:szCs w:val="24"/>
        </w:rPr>
      </w:pPr>
      <w:r w:rsidRPr="00C12E7C">
        <w:rPr>
          <w:rFonts w:ascii="Times New Roman" w:hAnsi="Times New Roman" w:cs="Times New Roman"/>
          <w:sz w:val="24"/>
          <w:szCs w:val="24"/>
        </w:rPr>
        <w:t>Запрещается выжигать скопившиеся в воздуховодах жировые отложения, пыль и другие горючие вещества.</w:t>
      </w:r>
    </w:p>
    <w:p w14:paraId="64D0E46A" w14:textId="77777777" w:rsidR="002C0E5D" w:rsidRPr="00C12E7C" w:rsidRDefault="002C0E5D" w:rsidP="002C0E5D">
      <w:pPr>
        <w:autoSpaceDE w:val="0"/>
        <w:autoSpaceDN w:val="0"/>
        <w:adjustRightInd w:val="0"/>
        <w:spacing w:after="0" w:line="276" w:lineRule="auto"/>
        <w:ind w:firstLine="708"/>
        <w:jc w:val="both"/>
        <w:rPr>
          <w:rFonts w:ascii="Times New Roman" w:hAnsi="Times New Roman" w:cs="Times New Roman"/>
          <w:sz w:val="24"/>
          <w:szCs w:val="24"/>
        </w:rPr>
      </w:pPr>
    </w:p>
    <w:p w14:paraId="3CD7A361" w14:textId="77777777" w:rsidR="002C0E5D" w:rsidRDefault="002C0E5D" w:rsidP="001F40D0">
      <w:pPr>
        <w:autoSpaceDE w:val="0"/>
        <w:autoSpaceDN w:val="0"/>
        <w:adjustRightInd w:val="0"/>
        <w:spacing w:after="0" w:line="276" w:lineRule="auto"/>
        <w:ind w:firstLine="708"/>
        <w:jc w:val="center"/>
        <w:rPr>
          <w:rFonts w:ascii="Times New Roman" w:eastAsia="Times New Roman" w:hAnsi="Times New Roman" w:cs="Times New Roman"/>
          <w:b/>
          <w:bCs/>
          <w:sz w:val="24"/>
          <w:szCs w:val="24"/>
          <w:lang w:eastAsia="ru-RU"/>
        </w:rPr>
      </w:pPr>
      <w:r w:rsidRPr="00C12E7C">
        <w:rPr>
          <w:rFonts w:ascii="Times New Roman" w:eastAsia="Times New Roman" w:hAnsi="Times New Roman" w:cs="Times New Roman"/>
          <w:b/>
          <w:bCs/>
          <w:sz w:val="24"/>
          <w:szCs w:val="24"/>
          <w:lang w:eastAsia="ru-RU"/>
        </w:rPr>
        <w:lastRenderedPageBreak/>
        <w:t>VII</w:t>
      </w:r>
      <w:r w:rsidRPr="00C12E7C">
        <w:rPr>
          <w:rFonts w:ascii="Times New Roman" w:eastAsia="Times New Roman" w:hAnsi="Times New Roman" w:cs="Times New Roman"/>
          <w:b/>
          <w:bCs/>
          <w:sz w:val="24"/>
          <w:szCs w:val="24"/>
          <w:lang w:val="en-US" w:eastAsia="ru-RU"/>
        </w:rPr>
        <w:t>I</w:t>
      </w:r>
      <w:r w:rsidRPr="00C12E7C">
        <w:rPr>
          <w:rFonts w:ascii="Times New Roman" w:eastAsia="Times New Roman" w:hAnsi="Times New Roman" w:cs="Times New Roman"/>
          <w:b/>
          <w:bCs/>
          <w:sz w:val="24"/>
          <w:szCs w:val="24"/>
          <w:lang w:eastAsia="ru-RU"/>
        </w:rPr>
        <w:t>. ТРЕБОВАНИЯ К СОДЕРЖАНИЮ ТЕРРИТОРИИ</w:t>
      </w:r>
    </w:p>
    <w:p w14:paraId="37A39728" w14:textId="77777777" w:rsidR="001F40D0" w:rsidRPr="00C12E7C" w:rsidRDefault="001F40D0" w:rsidP="001F40D0">
      <w:pPr>
        <w:autoSpaceDE w:val="0"/>
        <w:autoSpaceDN w:val="0"/>
        <w:adjustRightInd w:val="0"/>
        <w:spacing w:after="0" w:line="276" w:lineRule="auto"/>
        <w:ind w:firstLine="708"/>
        <w:jc w:val="center"/>
        <w:rPr>
          <w:rFonts w:ascii="Times New Roman" w:hAnsi="Times New Roman" w:cs="Times New Roman"/>
          <w:sz w:val="24"/>
          <w:szCs w:val="24"/>
        </w:rPr>
      </w:pPr>
    </w:p>
    <w:p w14:paraId="19EAA7FC" w14:textId="77777777" w:rsidR="002C0E5D" w:rsidRPr="00C12E7C" w:rsidRDefault="002C0E5D" w:rsidP="002C0E5D">
      <w:pPr>
        <w:spacing w:after="0" w:line="276" w:lineRule="auto"/>
        <w:ind w:firstLine="708"/>
        <w:jc w:val="both"/>
        <w:rPr>
          <w:rFonts w:ascii="Times New Roman" w:hAnsi="Times New Roman" w:cs="Times New Roman"/>
          <w:sz w:val="24"/>
          <w:szCs w:val="24"/>
        </w:rPr>
      </w:pPr>
      <w:r w:rsidRPr="00C12E7C">
        <w:rPr>
          <w:rFonts w:ascii="Times New Roman" w:hAnsi="Times New Roman" w:cs="Times New Roman"/>
          <w:sz w:val="24"/>
          <w:szCs w:val="24"/>
        </w:rPr>
        <w:t>При эксплуатации территории, прилегающей к зданию, запрещается:</w:t>
      </w:r>
    </w:p>
    <w:p w14:paraId="5A3B28D7" w14:textId="77777777" w:rsidR="002C0E5D" w:rsidRPr="00C12E7C" w:rsidRDefault="002C0E5D" w:rsidP="002C0E5D">
      <w:pPr>
        <w:spacing w:after="0" w:line="276" w:lineRule="auto"/>
        <w:ind w:firstLine="708"/>
        <w:jc w:val="both"/>
        <w:rPr>
          <w:rFonts w:ascii="Times New Roman" w:hAnsi="Times New Roman" w:cs="Times New Roman"/>
          <w:sz w:val="24"/>
          <w:szCs w:val="24"/>
        </w:rPr>
      </w:pPr>
      <w:r w:rsidRPr="00C12E7C">
        <w:rPr>
          <w:rFonts w:ascii="Times New Roman" w:hAnsi="Times New Roman" w:cs="Times New Roman"/>
          <w:sz w:val="24"/>
          <w:szCs w:val="24"/>
        </w:rPr>
        <w:t>а)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14:paraId="2A9AA616" w14:textId="77777777" w:rsidR="002C0E5D" w:rsidRPr="00C12E7C" w:rsidRDefault="002C0E5D" w:rsidP="002C0E5D">
      <w:pPr>
        <w:spacing w:after="0" w:line="276" w:lineRule="auto"/>
        <w:ind w:firstLine="708"/>
        <w:jc w:val="both"/>
        <w:rPr>
          <w:rFonts w:ascii="Times New Roman" w:hAnsi="Times New Roman" w:cs="Times New Roman"/>
          <w:sz w:val="24"/>
          <w:szCs w:val="24"/>
        </w:rPr>
      </w:pPr>
      <w:r w:rsidRPr="00C12E7C">
        <w:rPr>
          <w:rFonts w:ascii="Times New Roman" w:hAnsi="Times New Roman" w:cs="Times New Roman"/>
          <w:sz w:val="24"/>
          <w:szCs w:val="24"/>
        </w:rPr>
        <w:t>б) использовать для стоянки автомобилей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 а также на крышках колодцев пожарных гидрантов;</w:t>
      </w:r>
    </w:p>
    <w:p w14:paraId="09E255A4" w14:textId="77777777" w:rsidR="002C0E5D" w:rsidRPr="00C12E7C" w:rsidRDefault="002C0E5D" w:rsidP="002C0E5D">
      <w:pPr>
        <w:spacing w:after="0" w:line="276" w:lineRule="auto"/>
        <w:ind w:firstLine="708"/>
        <w:jc w:val="both"/>
        <w:rPr>
          <w:rFonts w:ascii="Times New Roman" w:hAnsi="Times New Roman" w:cs="Times New Roman"/>
          <w:sz w:val="24"/>
          <w:szCs w:val="24"/>
        </w:rPr>
      </w:pPr>
      <w:r w:rsidRPr="00C12E7C">
        <w:rPr>
          <w:rFonts w:ascii="Times New Roman" w:hAnsi="Times New Roman" w:cs="Times New Roman"/>
          <w:sz w:val="24"/>
          <w:szCs w:val="24"/>
        </w:rPr>
        <w:t>в) перекрывать проезды для пожарной техники изделиями и предметами,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установленных требованиями пожарной безопасности;</w:t>
      </w:r>
    </w:p>
    <w:p w14:paraId="4AFC182B" w14:textId="77777777" w:rsidR="002C0E5D" w:rsidRPr="00C12E7C" w:rsidRDefault="002C0E5D" w:rsidP="002C0E5D">
      <w:pPr>
        <w:spacing w:after="0" w:line="276" w:lineRule="auto"/>
        <w:ind w:firstLine="708"/>
        <w:jc w:val="both"/>
        <w:rPr>
          <w:rFonts w:ascii="Times New Roman" w:hAnsi="Times New Roman" w:cs="Times New Roman"/>
          <w:sz w:val="24"/>
          <w:szCs w:val="24"/>
        </w:rPr>
      </w:pPr>
      <w:r w:rsidRPr="00C12E7C">
        <w:rPr>
          <w:rFonts w:ascii="Times New Roman" w:hAnsi="Times New Roman" w:cs="Times New Roman"/>
          <w:sz w:val="24"/>
          <w:szCs w:val="24"/>
        </w:rPr>
        <w:t>г) сжигать отходы и тару, разводить костры в местах, находящихся на расстоянии менее 50 метров от зданий (при этом зона очистки от сухой травы, веток, других горючих материалов и сухостойных деревьев вокруг костра должна составлять не менее 2 метров.).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14:paraId="44380E2D" w14:textId="77777777" w:rsidR="00C12E7C" w:rsidRPr="00C12E7C" w:rsidRDefault="00C12E7C" w:rsidP="002C0E5D">
      <w:pPr>
        <w:spacing w:after="0" w:line="276" w:lineRule="auto"/>
        <w:ind w:firstLine="708"/>
        <w:jc w:val="both"/>
        <w:rPr>
          <w:rFonts w:ascii="Times New Roman" w:hAnsi="Times New Roman" w:cs="Times New Roman"/>
          <w:sz w:val="24"/>
          <w:szCs w:val="24"/>
        </w:rPr>
      </w:pPr>
    </w:p>
    <w:p w14:paraId="3584A50C" w14:textId="77777777" w:rsidR="002C0E5D" w:rsidRPr="00C12E7C" w:rsidRDefault="002C0E5D" w:rsidP="002C0E5D">
      <w:pPr>
        <w:shd w:val="clear" w:color="auto" w:fill="FFFFFF"/>
        <w:spacing w:after="0" w:line="276" w:lineRule="auto"/>
        <w:jc w:val="center"/>
        <w:outlineLvl w:val="1"/>
        <w:rPr>
          <w:rFonts w:ascii="Times New Roman" w:eastAsia="Times New Roman" w:hAnsi="Times New Roman" w:cs="Times New Roman"/>
          <w:b/>
          <w:bCs/>
          <w:sz w:val="24"/>
          <w:szCs w:val="24"/>
          <w:lang w:eastAsia="ru-RU"/>
        </w:rPr>
      </w:pPr>
      <w:r w:rsidRPr="00C12E7C">
        <w:rPr>
          <w:rFonts w:ascii="Times New Roman" w:eastAsia="Times New Roman" w:hAnsi="Times New Roman" w:cs="Times New Roman"/>
          <w:b/>
          <w:bCs/>
          <w:sz w:val="24"/>
          <w:szCs w:val="24"/>
          <w:lang w:eastAsia="ru-RU"/>
        </w:rPr>
        <w:t xml:space="preserve">IХ. ДЕЙСТВИЯ ЖИТЕЛЕЙ ПРИ ОБНАРУЖЕНИИ ПОЖАРА </w:t>
      </w:r>
    </w:p>
    <w:p w14:paraId="3CBC88E3" w14:textId="77777777" w:rsidR="001F40D0" w:rsidRDefault="002C0E5D" w:rsidP="001F40D0">
      <w:pPr>
        <w:shd w:val="clear" w:color="auto" w:fill="FFFFFF"/>
        <w:spacing w:after="0" w:line="276" w:lineRule="auto"/>
        <w:jc w:val="center"/>
        <w:outlineLvl w:val="1"/>
        <w:rPr>
          <w:rFonts w:ascii="Times New Roman" w:eastAsia="Times New Roman" w:hAnsi="Times New Roman" w:cs="Times New Roman"/>
          <w:b/>
          <w:bCs/>
          <w:sz w:val="24"/>
          <w:szCs w:val="24"/>
          <w:lang w:eastAsia="ru-RU"/>
        </w:rPr>
      </w:pPr>
      <w:r w:rsidRPr="00C12E7C">
        <w:rPr>
          <w:rFonts w:ascii="Times New Roman" w:eastAsia="Times New Roman" w:hAnsi="Times New Roman" w:cs="Times New Roman"/>
          <w:b/>
          <w:bCs/>
          <w:sz w:val="24"/>
          <w:szCs w:val="24"/>
          <w:lang w:eastAsia="ru-RU"/>
        </w:rPr>
        <w:t>ИЛИ ПРИЗНАКОВ ГОРЕНИЯ</w:t>
      </w:r>
    </w:p>
    <w:p w14:paraId="27DC49E7" w14:textId="77777777" w:rsidR="001F40D0" w:rsidRDefault="001F40D0" w:rsidP="001F40D0">
      <w:pPr>
        <w:shd w:val="clear" w:color="auto" w:fill="FFFFFF"/>
        <w:spacing w:after="0" w:line="276" w:lineRule="auto"/>
        <w:jc w:val="center"/>
        <w:outlineLvl w:val="1"/>
        <w:rPr>
          <w:rFonts w:ascii="Times New Roman" w:eastAsia="Times New Roman" w:hAnsi="Times New Roman" w:cs="Times New Roman"/>
          <w:sz w:val="24"/>
          <w:szCs w:val="24"/>
          <w:lang w:eastAsia="ru-RU"/>
        </w:rPr>
      </w:pPr>
    </w:p>
    <w:p w14:paraId="490BE9CD" w14:textId="77777777" w:rsidR="002C0E5D" w:rsidRPr="00C12E7C" w:rsidRDefault="002C0E5D" w:rsidP="001F40D0">
      <w:pPr>
        <w:shd w:val="clear" w:color="auto" w:fill="FFFFFF"/>
        <w:spacing w:after="0" w:line="276" w:lineRule="auto"/>
        <w:ind w:firstLine="708"/>
        <w:jc w:val="both"/>
        <w:outlineLvl w:val="1"/>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При обнаружении пожара или признаков горения в здании, помещении (задымление, запах гари, повышение температуры воздуха и др.) необходимо:</w:t>
      </w:r>
    </w:p>
    <w:p w14:paraId="691530DE" w14:textId="77777777" w:rsidR="001F40D0" w:rsidRDefault="002C0E5D" w:rsidP="001F40D0">
      <w:pPr>
        <w:pStyle w:val="a5"/>
        <w:numPr>
          <w:ilvl w:val="0"/>
          <w:numId w:val="11"/>
        </w:numPr>
        <w:shd w:val="clear" w:color="auto" w:fill="FFFFFF"/>
        <w:tabs>
          <w:tab w:val="left" w:pos="0"/>
          <w:tab w:val="left" w:pos="284"/>
        </w:tabs>
        <w:spacing w:after="0" w:line="276" w:lineRule="auto"/>
        <w:ind w:left="0" w:firstLine="709"/>
        <w:jc w:val="both"/>
        <w:rPr>
          <w:rFonts w:ascii="Times New Roman" w:eastAsia="Calibri" w:hAnsi="Times New Roman" w:cs="Times New Roman"/>
          <w:b/>
          <w:sz w:val="24"/>
          <w:szCs w:val="24"/>
        </w:rPr>
      </w:pPr>
      <w:r w:rsidRPr="00C12E7C">
        <w:rPr>
          <w:rFonts w:ascii="Times New Roman" w:eastAsia="Times New Roman" w:hAnsi="Times New Roman" w:cs="Times New Roman"/>
          <w:sz w:val="24"/>
          <w:szCs w:val="24"/>
          <w:lang w:eastAsia="ru-RU"/>
        </w:rPr>
        <w:t>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r w:rsidRPr="00C12E7C">
        <w:rPr>
          <w:rFonts w:ascii="Times New Roman" w:eastAsia="Calibri" w:hAnsi="Times New Roman" w:cs="Times New Roman"/>
          <w:sz w:val="24"/>
          <w:szCs w:val="24"/>
        </w:rPr>
        <w:t xml:space="preserve"> Телефоны для вызова пожарной охраны: </w:t>
      </w:r>
      <w:r w:rsidRPr="00C12E7C">
        <w:rPr>
          <w:rFonts w:ascii="Times New Roman" w:eastAsia="Calibri" w:hAnsi="Times New Roman" w:cs="Times New Roman"/>
          <w:b/>
          <w:sz w:val="24"/>
          <w:szCs w:val="24"/>
        </w:rPr>
        <w:t>01</w:t>
      </w:r>
      <w:r w:rsidRPr="00C12E7C">
        <w:rPr>
          <w:rFonts w:ascii="Times New Roman" w:eastAsia="Calibri" w:hAnsi="Times New Roman" w:cs="Times New Roman"/>
          <w:sz w:val="24"/>
          <w:szCs w:val="24"/>
        </w:rPr>
        <w:t xml:space="preserve"> (со стационарного телефона) или </w:t>
      </w:r>
      <w:r w:rsidRPr="00C12E7C">
        <w:rPr>
          <w:rFonts w:ascii="Times New Roman" w:eastAsia="Calibri" w:hAnsi="Times New Roman" w:cs="Times New Roman"/>
          <w:b/>
          <w:sz w:val="24"/>
          <w:szCs w:val="24"/>
        </w:rPr>
        <w:t>101, 112 (с мобильного телефона);</w:t>
      </w:r>
    </w:p>
    <w:p w14:paraId="6D0094DB" w14:textId="77777777" w:rsidR="002C0E5D" w:rsidRPr="001F40D0" w:rsidRDefault="002C0E5D" w:rsidP="001F40D0">
      <w:pPr>
        <w:pStyle w:val="a5"/>
        <w:numPr>
          <w:ilvl w:val="0"/>
          <w:numId w:val="11"/>
        </w:numPr>
        <w:shd w:val="clear" w:color="auto" w:fill="FFFFFF"/>
        <w:tabs>
          <w:tab w:val="left" w:pos="0"/>
          <w:tab w:val="left" w:pos="284"/>
        </w:tabs>
        <w:spacing w:after="0" w:line="276" w:lineRule="auto"/>
        <w:ind w:left="0" w:firstLine="709"/>
        <w:jc w:val="both"/>
        <w:rPr>
          <w:rFonts w:ascii="Times New Roman" w:eastAsia="Calibri" w:hAnsi="Times New Roman" w:cs="Times New Roman"/>
          <w:b/>
          <w:sz w:val="24"/>
          <w:szCs w:val="24"/>
        </w:rPr>
      </w:pPr>
      <w:r w:rsidRPr="001F40D0">
        <w:rPr>
          <w:rFonts w:ascii="Times New Roman" w:eastAsia="Times New Roman" w:hAnsi="Times New Roman" w:cs="Times New Roman"/>
          <w:sz w:val="24"/>
          <w:szCs w:val="24"/>
          <w:lang w:eastAsia="ru-RU"/>
        </w:rPr>
        <w:t>принять посильные меры по эвакуации людей и тушению пожара;</w:t>
      </w:r>
    </w:p>
    <w:p w14:paraId="4A5B7817" w14:textId="77777777" w:rsidR="002C0E5D" w:rsidRPr="00C12E7C" w:rsidRDefault="002C0E5D" w:rsidP="002C0E5D">
      <w:pPr>
        <w:pStyle w:val="a5"/>
        <w:numPr>
          <w:ilvl w:val="0"/>
          <w:numId w:val="11"/>
        </w:numPr>
        <w:shd w:val="clear" w:color="auto" w:fill="FFFFFF"/>
        <w:tabs>
          <w:tab w:val="left" w:pos="0"/>
          <w:tab w:val="left" w:pos="284"/>
        </w:tabs>
        <w:spacing w:after="0" w:line="276" w:lineRule="auto"/>
        <w:ind w:left="0" w:firstLine="709"/>
        <w:jc w:val="both"/>
        <w:rPr>
          <w:rFonts w:ascii="Times New Roman" w:eastAsia="Calibri" w:hAnsi="Times New Roman" w:cs="Times New Roman"/>
          <w:sz w:val="24"/>
          <w:szCs w:val="24"/>
        </w:rPr>
      </w:pPr>
      <w:r w:rsidRPr="00C12E7C">
        <w:rPr>
          <w:rFonts w:ascii="Times New Roman" w:eastAsia="Calibri" w:hAnsi="Times New Roman" w:cs="Times New Roman"/>
          <w:sz w:val="24"/>
          <w:szCs w:val="24"/>
        </w:rPr>
        <w:t>громким голосом оповестить людей, находящихся на этаже (входящим в зону их ответственности), о случившемся (по возможности обойдя максимальное количество помещений, расположенных на этаже);</w:t>
      </w:r>
    </w:p>
    <w:p w14:paraId="321ADECD" w14:textId="77777777" w:rsidR="002C0E5D" w:rsidRPr="00C12E7C" w:rsidRDefault="002C0E5D" w:rsidP="002C0E5D">
      <w:pPr>
        <w:pStyle w:val="a5"/>
        <w:numPr>
          <w:ilvl w:val="0"/>
          <w:numId w:val="11"/>
        </w:numPr>
        <w:shd w:val="clear" w:color="auto" w:fill="FFFFFF"/>
        <w:tabs>
          <w:tab w:val="left" w:pos="0"/>
          <w:tab w:val="left" w:pos="284"/>
        </w:tabs>
        <w:spacing w:after="0" w:line="276" w:lineRule="auto"/>
        <w:ind w:left="0" w:firstLine="709"/>
        <w:jc w:val="both"/>
        <w:rPr>
          <w:rFonts w:ascii="Times New Roman" w:eastAsia="Calibri" w:hAnsi="Times New Roman" w:cs="Times New Roman"/>
          <w:sz w:val="24"/>
          <w:szCs w:val="24"/>
        </w:rPr>
      </w:pPr>
      <w:r w:rsidRPr="00C12E7C">
        <w:rPr>
          <w:rFonts w:ascii="Times New Roman" w:eastAsia="Calibri" w:hAnsi="Times New Roman" w:cs="Times New Roman"/>
          <w:sz w:val="24"/>
          <w:szCs w:val="24"/>
        </w:rPr>
        <w:t>в процессе эвакуации сохранять спокойствие, помогать эвакуирующимся людям, нуждающимся в помощи, обращая особое внимание на людей с ограниченными возможностями передвижения, детей, пожилых людей;</w:t>
      </w:r>
    </w:p>
    <w:p w14:paraId="4BE22D26" w14:textId="77777777" w:rsidR="002C0E5D" w:rsidRPr="00C12E7C" w:rsidRDefault="002C0E5D" w:rsidP="002C0E5D">
      <w:pPr>
        <w:pStyle w:val="a5"/>
        <w:numPr>
          <w:ilvl w:val="0"/>
          <w:numId w:val="11"/>
        </w:numPr>
        <w:shd w:val="clear" w:color="auto" w:fill="FFFFFF"/>
        <w:tabs>
          <w:tab w:val="left" w:pos="0"/>
          <w:tab w:val="left" w:pos="284"/>
        </w:tabs>
        <w:spacing w:after="0" w:line="276" w:lineRule="auto"/>
        <w:ind w:left="0" w:firstLine="709"/>
        <w:jc w:val="both"/>
        <w:rPr>
          <w:rFonts w:ascii="Times New Roman" w:hAnsi="Times New Roman" w:cs="Times New Roman"/>
          <w:sz w:val="24"/>
          <w:szCs w:val="24"/>
        </w:rPr>
      </w:pPr>
      <w:r w:rsidRPr="00C12E7C">
        <w:rPr>
          <w:rFonts w:ascii="Times New Roman" w:hAnsi="Times New Roman" w:cs="Times New Roman"/>
          <w:sz w:val="24"/>
          <w:szCs w:val="24"/>
        </w:rPr>
        <w:t>при опасности поражения электрическим током отключите электроэнергию (автоматы в щитке на лестничной площадке);</w:t>
      </w:r>
    </w:p>
    <w:p w14:paraId="3EEADA01" w14:textId="77777777" w:rsidR="002C0E5D" w:rsidRPr="00C12E7C" w:rsidRDefault="002C0E5D" w:rsidP="002C0E5D">
      <w:pPr>
        <w:pStyle w:val="a5"/>
        <w:numPr>
          <w:ilvl w:val="0"/>
          <w:numId w:val="11"/>
        </w:numPr>
        <w:shd w:val="clear" w:color="auto" w:fill="FFFFFF"/>
        <w:tabs>
          <w:tab w:val="left" w:pos="0"/>
          <w:tab w:val="left" w:pos="284"/>
        </w:tabs>
        <w:spacing w:after="0" w:line="276" w:lineRule="auto"/>
        <w:ind w:left="0" w:firstLine="709"/>
        <w:jc w:val="both"/>
        <w:rPr>
          <w:rFonts w:ascii="Times New Roman" w:hAnsi="Times New Roman" w:cs="Times New Roman"/>
          <w:sz w:val="24"/>
          <w:szCs w:val="24"/>
        </w:rPr>
      </w:pPr>
      <w:r w:rsidRPr="00C12E7C">
        <w:rPr>
          <w:rFonts w:ascii="Times New Roman" w:hAnsi="Times New Roman" w:cs="Times New Roman"/>
          <w:sz w:val="24"/>
          <w:szCs w:val="24"/>
        </w:rPr>
        <w:t>при невозможности эвакуации из квартиры через лестничные марши использовать балконную лестницу, а если ее нет, то выйти на балкон, закрыв плотно за собой дверь, и постараться  привлечь к себе внимание прохожих и пожарных;</w:t>
      </w:r>
    </w:p>
    <w:p w14:paraId="52BA31FA" w14:textId="77777777" w:rsidR="002C0E5D" w:rsidRPr="00C12E7C" w:rsidRDefault="002C0E5D" w:rsidP="002C0E5D">
      <w:pPr>
        <w:pStyle w:val="a5"/>
        <w:numPr>
          <w:ilvl w:val="0"/>
          <w:numId w:val="11"/>
        </w:numPr>
        <w:shd w:val="clear" w:color="auto" w:fill="FFFFFF"/>
        <w:tabs>
          <w:tab w:val="left" w:pos="0"/>
          <w:tab w:val="left" w:pos="284"/>
        </w:tabs>
        <w:spacing w:after="0" w:line="276" w:lineRule="auto"/>
        <w:ind w:left="0" w:firstLine="709"/>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lastRenderedPageBreak/>
        <w:t>для тушения начавшегося пожара открыть нишу пожарного крана на этаже, проложить рукавную линию со стволом к очагу пожара, открыть вентиль пожарного крана, нажать кнопку дистанционного пуска пожарного насоса и направить  струю воды на огонь.</w:t>
      </w:r>
    </w:p>
    <w:p w14:paraId="4C1C26F3" w14:textId="77777777" w:rsidR="002C0E5D" w:rsidRPr="00C12E7C" w:rsidRDefault="002C0E5D" w:rsidP="001F40D0">
      <w:pPr>
        <w:spacing w:after="0" w:line="276" w:lineRule="auto"/>
        <w:ind w:left="708" w:firstLine="1"/>
        <w:jc w:val="both"/>
        <w:rPr>
          <w:rFonts w:ascii="Times New Roman" w:eastAsia="Times New Roman" w:hAnsi="Times New Roman" w:cs="Times New Roman"/>
          <w:sz w:val="24"/>
          <w:szCs w:val="24"/>
          <w:lang w:eastAsia="ru-RU"/>
        </w:rPr>
      </w:pPr>
      <w:r w:rsidRPr="00C12E7C">
        <w:rPr>
          <w:rFonts w:ascii="Times New Roman" w:eastAsia="Times New Roman" w:hAnsi="Times New Roman" w:cs="Times New Roman"/>
          <w:sz w:val="24"/>
          <w:szCs w:val="24"/>
          <w:lang w:eastAsia="ru-RU"/>
        </w:rPr>
        <w:t>При задымлении здания необходимо:</w:t>
      </w:r>
    </w:p>
    <w:p w14:paraId="6F0F1E07" w14:textId="77777777" w:rsidR="002C0E5D" w:rsidRPr="001F40D0" w:rsidRDefault="002C0E5D" w:rsidP="001F40D0">
      <w:pPr>
        <w:pStyle w:val="a5"/>
        <w:numPr>
          <w:ilvl w:val="0"/>
          <w:numId w:val="21"/>
        </w:numPr>
        <w:spacing w:after="0" w:line="276" w:lineRule="auto"/>
        <w:ind w:left="0" w:firstLine="0"/>
        <w:jc w:val="both"/>
        <w:rPr>
          <w:rFonts w:ascii="Times New Roman" w:eastAsia="Times New Roman" w:hAnsi="Times New Roman" w:cs="Times New Roman"/>
          <w:sz w:val="24"/>
          <w:szCs w:val="24"/>
          <w:lang w:eastAsia="ru-RU"/>
        </w:rPr>
      </w:pPr>
      <w:r w:rsidRPr="001F40D0">
        <w:rPr>
          <w:rFonts w:ascii="Times New Roman" w:eastAsia="Times New Roman" w:hAnsi="Times New Roman" w:cs="Times New Roman"/>
          <w:sz w:val="24"/>
          <w:szCs w:val="24"/>
          <w:lang w:eastAsia="ru-RU"/>
        </w:rPr>
        <w:t>включить в работу противодымное устройство (дымовой люк, вентиляторы дымоудаления и подпора воздуха);</w:t>
      </w:r>
    </w:p>
    <w:p w14:paraId="31FFE602" w14:textId="77777777" w:rsidR="001F40D0" w:rsidRDefault="002C0E5D" w:rsidP="001F40D0">
      <w:pPr>
        <w:pStyle w:val="a5"/>
        <w:numPr>
          <w:ilvl w:val="0"/>
          <w:numId w:val="21"/>
        </w:numPr>
        <w:spacing w:after="0" w:line="276" w:lineRule="auto"/>
        <w:ind w:left="0" w:firstLine="0"/>
        <w:jc w:val="both"/>
        <w:rPr>
          <w:rFonts w:ascii="Times New Roman" w:eastAsia="Times New Roman" w:hAnsi="Times New Roman" w:cs="Times New Roman"/>
          <w:sz w:val="24"/>
          <w:szCs w:val="24"/>
          <w:lang w:eastAsia="ru-RU"/>
        </w:rPr>
      </w:pPr>
      <w:r w:rsidRPr="001F40D0">
        <w:rPr>
          <w:rFonts w:ascii="Times New Roman" w:eastAsia="Times New Roman" w:hAnsi="Times New Roman" w:cs="Times New Roman"/>
          <w:sz w:val="24"/>
          <w:szCs w:val="24"/>
          <w:lang w:eastAsia="ru-RU"/>
        </w:rPr>
        <w:t>плотно закрыть дверь и окна квартиры и, в случае поступления дыма через не плотности, выйти на балкон, лоджию, а при их отсутствии - эвакуироваться из дома по незадымляемой лестничной клетке</w:t>
      </w:r>
      <w:r w:rsidR="001F40D0">
        <w:rPr>
          <w:rFonts w:ascii="Times New Roman" w:eastAsia="Times New Roman" w:hAnsi="Times New Roman" w:cs="Times New Roman"/>
          <w:sz w:val="24"/>
          <w:szCs w:val="24"/>
          <w:lang w:eastAsia="ru-RU"/>
        </w:rPr>
        <w:t>;</w:t>
      </w:r>
    </w:p>
    <w:p w14:paraId="4127B11E" w14:textId="77777777" w:rsidR="002C0E5D" w:rsidRPr="001F40D0" w:rsidRDefault="002C0E5D" w:rsidP="001F40D0">
      <w:pPr>
        <w:pStyle w:val="a5"/>
        <w:numPr>
          <w:ilvl w:val="0"/>
          <w:numId w:val="21"/>
        </w:numPr>
        <w:spacing w:after="0" w:line="276" w:lineRule="auto"/>
        <w:ind w:left="0" w:firstLine="0"/>
        <w:jc w:val="both"/>
        <w:rPr>
          <w:rFonts w:ascii="Times New Roman" w:eastAsia="Times New Roman" w:hAnsi="Times New Roman" w:cs="Times New Roman"/>
          <w:sz w:val="24"/>
          <w:szCs w:val="24"/>
          <w:lang w:eastAsia="ru-RU"/>
        </w:rPr>
      </w:pPr>
      <w:r w:rsidRPr="001F40D0">
        <w:rPr>
          <w:rFonts w:ascii="Times New Roman" w:eastAsia="Calibri" w:hAnsi="Times New Roman" w:cs="Times New Roman"/>
          <w:sz w:val="24"/>
          <w:szCs w:val="24"/>
        </w:rPr>
        <w:t>в случае задымления или затруднения дыхания от токсичных продуктов горения применять средства индивидуальной защиты органов дыхания и зрения (если таковые имеются).</w:t>
      </w:r>
    </w:p>
    <w:p w14:paraId="2AC2B64C" w14:textId="77777777" w:rsidR="00913C84" w:rsidRPr="00C12E7C" w:rsidRDefault="00913C84" w:rsidP="001676B9">
      <w:pPr>
        <w:spacing w:after="0" w:line="264" w:lineRule="auto"/>
        <w:jc w:val="both"/>
        <w:rPr>
          <w:rFonts w:ascii="Times New Roman" w:eastAsia="Times New Roman" w:hAnsi="Times New Roman" w:cs="Times New Roman"/>
          <w:sz w:val="24"/>
          <w:szCs w:val="24"/>
          <w:lang w:eastAsia="ru-RU"/>
        </w:rPr>
      </w:pPr>
      <w:bookmarkStart w:id="1" w:name="_GoBack"/>
      <w:bookmarkEnd w:id="1"/>
    </w:p>
    <w:sectPr w:rsidR="00913C84" w:rsidRPr="00C12E7C" w:rsidSect="001676B9">
      <w:pgSz w:w="11906" w:h="16838"/>
      <w:pgMar w:top="1134" w:right="850" w:bottom="1134" w:left="1276"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D5EC4"/>
    <w:multiLevelType w:val="hybridMultilevel"/>
    <w:tmpl w:val="FFA6117E"/>
    <w:lvl w:ilvl="0" w:tplc="2F1806B4">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9F41DD"/>
    <w:multiLevelType w:val="hybridMultilevel"/>
    <w:tmpl w:val="E60032D0"/>
    <w:lvl w:ilvl="0" w:tplc="C030A4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0F0E92"/>
    <w:multiLevelType w:val="hybridMultilevel"/>
    <w:tmpl w:val="2E9EE46C"/>
    <w:lvl w:ilvl="0" w:tplc="C030A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9A02C7"/>
    <w:multiLevelType w:val="hybridMultilevel"/>
    <w:tmpl w:val="6E6CA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A0766F"/>
    <w:multiLevelType w:val="hybridMultilevel"/>
    <w:tmpl w:val="91F4EA66"/>
    <w:lvl w:ilvl="0" w:tplc="C030A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F204B9"/>
    <w:multiLevelType w:val="hybridMultilevel"/>
    <w:tmpl w:val="93B4C416"/>
    <w:lvl w:ilvl="0" w:tplc="C030A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047A39"/>
    <w:multiLevelType w:val="hybridMultilevel"/>
    <w:tmpl w:val="5B123F0A"/>
    <w:lvl w:ilvl="0" w:tplc="2F1806B4">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5995631B"/>
    <w:multiLevelType w:val="hybridMultilevel"/>
    <w:tmpl w:val="82CE8CFA"/>
    <w:lvl w:ilvl="0" w:tplc="2F1806B4">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60BB1E55"/>
    <w:multiLevelType w:val="hybridMultilevel"/>
    <w:tmpl w:val="A0F45044"/>
    <w:lvl w:ilvl="0" w:tplc="2F1806B4">
      <w:start w:val="1"/>
      <w:numFmt w:val="bullet"/>
      <w:lvlText w:val="-"/>
      <w:lvlJc w:val="left"/>
      <w:pPr>
        <w:ind w:left="1429" w:hanging="360"/>
      </w:pPr>
      <w:rPr>
        <w:rFonts w:ascii="SimSun" w:eastAsia="SimSun" w:hAnsi="SimSun" w:hint="eastAsia"/>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5EF4B2B"/>
    <w:multiLevelType w:val="hybridMultilevel"/>
    <w:tmpl w:val="E780D8DA"/>
    <w:lvl w:ilvl="0" w:tplc="FA705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FD6B9B"/>
    <w:multiLevelType w:val="hybridMultilevel"/>
    <w:tmpl w:val="E80EEAF4"/>
    <w:lvl w:ilvl="0" w:tplc="2F1806B4">
      <w:start w:val="1"/>
      <w:numFmt w:val="bullet"/>
      <w:lvlText w:val="-"/>
      <w:lvlJc w:val="left"/>
      <w:pPr>
        <w:ind w:left="1068" w:hanging="360"/>
      </w:pPr>
      <w:rPr>
        <w:rFonts w:ascii="SimSun" w:eastAsia="SimSun" w:hAnsi="SimSun" w:hint="eastAsia"/>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6660443B"/>
    <w:multiLevelType w:val="hybridMultilevel"/>
    <w:tmpl w:val="95AED24E"/>
    <w:lvl w:ilvl="0" w:tplc="2F1806B4">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A6F00DF"/>
    <w:multiLevelType w:val="hybridMultilevel"/>
    <w:tmpl w:val="49DAB626"/>
    <w:lvl w:ilvl="0" w:tplc="9D24DD3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9E591B"/>
    <w:multiLevelType w:val="hybridMultilevel"/>
    <w:tmpl w:val="6884FD88"/>
    <w:lvl w:ilvl="0" w:tplc="2F1806B4">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BE159A4"/>
    <w:multiLevelType w:val="hybridMultilevel"/>
    <w:tmpl w:val="49FE0580"/>
    <w:lvl w:ilvl="0" w:tplc="2F1806B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2E72D9"/>
    <w:multiLevelType w:val="hybridMultilevel"/>
    <w:tmpl w:val="8CE80868"/>
    <w:lvl w:ilvl="0" w:tplc="C030A4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CF95A6B"/>
    <w:multiLevelType w:val="multilevel"/>
    <w:tmpl w:val="F7DC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432115"/>
    <w:multiLevelType w:val="hybridMultilevel"/>
    <w:tmpl w:val="DA489D3E"/>
    <w:lvl w:ilvl="0" w:tplc="2F1806B4">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8D55157"/>
    <w:multiLevelType w:val="hybridMultilevel"/>
    <w:tmpl w:val="6A7A5F98"/>
    <w:lvl w:ilvl="0" w:tplc="C030A48E">
      <w:start w:val="1"/>
      <w:numFmt w:val="bullet"/>
      <w:lvlText w:val=""/>
      <w:lvlJc w:val="left"/>
      <w:pPr>
        <w:ind w:left="720" w:hanging="360"/>
      </w:pPr>
      <w:rPr>
        <w:rFonts w:ascii="Symbol" w:hAnsi="Symbol" w:hint="default"/>
      </w:rPr>
    </w:lvl>
    <w:lvl w:ilvl="1" w:tplc="C030A48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7356E9"/>
    <w:multiLevelType w:val="multilevel"/>
    <w:tmpl w:val="DC96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329A7"/>
    <w:multiLevelType w:val="hybridMultilevel"/>
    <w:tmpl w:val="324E3E82"/>
    <w:lvl w:ilvl="0" w:tplc="2F1806B4">
      <w:start w:val="1"/>
      <w:numFmt w:val="bullet"/>
      <w:lvlText w:val="-"/>
      <w:lvlJc w:val="left"/>
      <w:pPr>
        <w:ind w:left="1068" w:hanging="360"/>
      </w:pPr>
      <w:rPr>
        <w:rFonts w:ascii="SimSun" w:eastAsia="SimSun" w:hAnsi="SimSun" w:hint="eastAsia"/>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2"/>
  </w:num>
  <w:num w:numId="2">
    <w:abstractNumId w:val="19"/>
  </w:num>
  <w:num w:numId="3">
    <w:abstractNumId w:val="16"/>
  </w:num>
  <w:num w:numId="4">
    <w:abstractNumId w:val="9"/>
  </w:num>
  <w:num w:numId="5">
    <w:abstractNumId w:val="3"/>
  </w:num>
  <w:num w:numId="6">
    <w:abstractNumId w:val="4"/>
  </w:num>
  <w:num w:numId="7">
    <w:abstractNumId w:val="15"/>
  </w:num>
  <w:num w:numId="8">
    <w:abstractNumId w:val="2"/>
  </w:num>
  <w:num w:numId="9">
    <w:abstractNumId w:val="1"/>
  </w:num>
  <w:num w:numId="10">
    <w:abstractNumId w:val="18"/>
  </w:num>
  <w:num w:numId="11">
    <w:abstractNumId w:val="5"/>
  </w:num>
  <w:num w:numId="12">
    <w:abstractNumId w:val="7"/>
  </w:num>
  <w:num w:numId="13">
    <w:abstractNumId w:val="13"/>
  </w:num>
  <w:num w:numId="14">
    <w:abstractNumId w:val="8"/>
  </w:num>
  <w:num w:numId="15">
    <w:abstractNumId w:val="6"/>
  </w:num>
  <w:num w:numId="16">
    <w:abstractNumId w:val="20"/>
  </w:num>
  <w:num w:numId="17">
    <w:abstractNumId w:val="11"/>
  </w:num>
  <w:num w:numId="18">
    <w:abstractNumId w:val="0"/>
  </w:num>
  <w:num w:numId="19">
    <w:abstractNumId w:val="17"/>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161CC"/>
    <w:rsid w:val="0004262B"/>
    <w:rsid w:val="00075478"/>
    <w:rsid w:val="00077630"/>
    <w:rsid w:val="000F3EE3"/>
    <w:rsid w:val="001542BB"/>
    <w:rsid w:val="001676B9"/>
    <w:rsid w:val="001E0F25"/>
    <w:rsid w:val="001F40D0"/>
    <w:rsid w:val="0025304E"/>
    <w:rsid w:val="002C0E5D"/>
    <w:rsid w:val="002C4C81"/>
    <w:rsid w:val="002D2C2D"/>
    <w:rsid w:val="00327681"/>
    <w:rsid w:val="003A5FB3"/>
    <w:rsid w:val="00407A4C"/>
    <w:rsid w:val="00421587"/>
    <w:rsid w:val="005161CC"/>
    <w:rsid w:val="005B5E69"/>
    <w:rsid w:val="00601DC6"/>
    <w:rsid w:val="006A6B2B"/>
    <w:rsid w:val="007870BA"/>
    <w:rsid w:val="0079672B"/>
    <w:rsid w:val="007C5F18"/>
    <w:rsid w:val="0082242A"/>
    <w:rsid w:val="0083047C"/>
    <w:rsid w:val="00834AAB"/>
    <w:rsid w:val="008A541F"/>
    <w:rsid w:val="008A6C3F"/>
    <w:rsid w:val="00913C84"/>
    <w:rsid w:val="009B36CF"/>
    <w:rsid w:val="00A20C70"/>
    <w:rsid w:val="00AA7859"/>
    <w:rsid w:val="00AC024E"/>
    <w:rsid w:val="00AC2CD7"/>
    <w:rsid w:val="00AD1261"/>
    <w:rsid w:val="00AD6FD0"/>
    <w:rsid w:val="00B2579D"/>
    <w:rsid w:val="00B73564"/>
    <w:rsid w:val="00C050BA"/>
    <w:rsid w:val="00C116F1"/>
    <w:rsid w:val="00C12E7C"/>
    <w:rsid w:val="00CB5236"/>
    <w:rsid w:val="00D0725D"/>
    <w:rsid w:val="00D42F73"/>
    <w:rsid w:val="00D77FAC"/>
    <w:rsid w:val="00DF2E7D"/>
    <w:rsid w:val="00E04BBD"/>
    <w:rsid w:val="00E701A0"/>
    <w:rsid w:val="00F52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D510"/>
  <w15:docId w15:val="{3FE92575-6031-4A08-A764-29567387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FB3"/>
  </w:style>
  <w:style w:type="paragraph" w:styleId="1">
    <w:name w:val="heading 1"/>
    <w:basedOn w:val="a"/>
    <w:link w:val="10"/>
    <w:uiPriority w:val="9"/>
    <w:qFormat/>
    <w:rsid w:val="00C05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50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50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0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50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50B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05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50BA"/>
    <w:rPr>
      <w:color w:val="0000FF"/>
      <w:u w:val="single"/>
    </w:rPr>
  </w:style>
  <w:style w:type="paragraph" w:styleId="a5">
    <w:name w:val="List Paragraph"/>
    <w:basedOn w:val="a"/>
    <w:uiPriority w:val="34"/>
    <w:qFormat/>
    <w:rsid w:val="000F3EE3"/>
    <w:pPr>
      <w:ind w:left="720"/>
      <w:contextualSpacing/>
    </w:pPr>
  </w:style>
  <w:style w:type="paragraph" w:styleId="a6">
    <w:name w:val="Balloon Text"/>
    <w:basedOn w:val="a"/>
    <w:link w:val="a7"/>
    <w:uiPriority w:val="99"/>
    <w:semiHidden/>
    <w:unhideWhenUsed/>
    <w:rsid w:val="0083047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047C"/>
    <w:rPr>
      <w:rFonts w:ascii="Segoe UI" w:hAnsi="Segoe UI" w:cs="Segoe UI"/>
      <w:sz w:val="18"/>
      <w:szCs w:val="18"/>
    </w:rPr>
  </w:style>
  <w:style w:type="paragraph" w:styleId="a8">
    <w:name w:val="No Spacing"/>
    <w:uiPriority w:val="1"/>
    <w:qFormat/>
    <w:rsid w:val="00A20C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862111">
      <w:bodyDiv w:val="1"/>
      <w:marLeft w:val="0"/>
      <w:marRight w:val="0"/>
      <w:marTop w:val="0"/>
      <w:marBottom w:val="0"/>
      <w:divBdr>
        <w:top w:val="none" w:sz="0" w:space="0" w:color="auto"/>
        <w:left w:val="none" w:sz="0" w:space="0" w:color="auto"/>
        <w:bottom w:val="none" w:sz="0" w:space="0" w:color="auto"/>
        <w:right w:val="none" w:sz="0" w:space="0" w:color="auto"/>
      </w:divBdr>
    </w:div>
    <w:div w:id="13336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412A401BBF6CB2AF3B6812AAD166F45D5CDC8CACBE3FFA6DA47BE9D24C0C358018B8ACA5E9BEAF871A5EB398FB12AEC81E1E35AA5F775B9Z0B6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11D44-BE14-49F1-B468-A5723D64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2211</Words>
  <Characters>12606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Tb1</dc:creator>
  <cp:lastModifiedBy>Зам. директора</cp:lastModifiedBy>
  <cp:revision>5</cp:revision>
  <cp:lastPrinted>2022-06-21T10:18:00Z</cp:lastPrinted>
  <dcterms:created xsi:type="dcterms:W3CDTF">2022-06-21T10:03:00Z</dcterms:created>
  <dcterms:modified xsi:type="dcterms:W3CDTF">2022-12-09T04:14:00Z</dcterms:modified>
</cp:coreProperties>
</file>